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1E3" w:rsidRPr="003A14D2" w:rsidRDefault="002351E3" w:rsidP="00B24D6F">
      <w:pPr>
        <w:pStyle w:val="af"/>
        <w:jc w:val="center"/>
        <w:rPr>
          <w:rFonts w:ascii="Sylfaen" w:hAnsi="Sylfaen"/>
          <w:b/>
          <w:lang w:val="hy-AM"/>
        </w:rPr>
      </w:pPr>
      <w:r w:rsidRPr="00B24D6F">
        <w:rPr>
          <w:rFonts w:ascii="Sylfaen" w:hAnsi="Sylfaen" w:cs="Sylfaen"/>
          <w:b/>
          <w:lang w:val="af-ZA"/>
        </w:rPr>
        <w:t>ՀԱՅՏԱՐԱՐՈՒԹՅՈՒՆ</w:t>
      </w:r>
      <w:r w:rsidRPr="00B24D6F">
        <w:rPr>
          <w:b/>
          <w:lang w:val="af-ZA"/>
        </w:rPr>
        <w:t xml:space="preserve"> </w:t>
      </w:r>
    </w:p>
    <w:p w:rsidR="002351E3" w:rsidRPr="00301A8D" w:rsidRDefault="002351E3" w:rsidP="003A14D2">
      <w:pPr>
        <w:pStyle w:val="af"/>
        <w:jc w:val="center"/>
        <w:rPr>
          <w:rFonts w:ascii="Sylfaen" w:hAnsi="Sylfaen" w:cs="Sylfaen"/>
          <w:b/>
          <w:lang w:val="hy-AM"/>
        </w:rPr>
      </w:pPr>
      <w:r w:rsidRPr="00B24D6F">
        <w:rPr>
          <w:rFonts w:ascii="Sylfaen" w:hAnsi="Sylfaen" w:cs="Sylfaen"/>
          <w:b/>
          <w:lang w:val="af-ZA"/>
        </w:rPr>
        <w:t>ԿՆՔՎԱԾ</w:t>
      </w:r>
      <w:r w:rsidRPr="00B24D6F">
        <w:rPr>
          <w:b/>
          <w:lang w:val="af-ZA"/>
        </w:rPr>
        <w:t xml:space="preserve"> </w:t>
      </w:r>
      <w:r w:rsidRPr="00B24D6F">
        <w:rPr>
          <w:rFonts w:ascii="Sylfaen" w:hAnsi="Sylfaen" w:cs="Sylfaen"/>
          <w:b/>
          <w:lang w:val="af-ZA"/>
        </w:rPr>
        <w:t>ՊԱՅՄԱՆԱԳՐԻ</w:t>
      </w:r>
      <w:r w:rsidRPr="00B24D6F">
        <w:rPr>
          <w:b/>
          <w:lang w:val="af-ZA"/>
        </w:rPr>
        <w:t xml:space="preserve"> </w:t>
      </w:r>
      <w:r w:rsidRPr="00B24D6F">
        <w:rPr>
          <w:rFonts w:ascii="Sylfaen" w:hAnsi="Sylfaen" w:cs="Sylfaen"/>
          <w:b/>
          <w:lang w:val="af-ZA"/>
        </w:rPr>
        <w:t>ՄԱՍԻՆ</w:t>
      </w:r>
    </w:p>
    <w:p w:rsidR="00695AFD" w:rsidRDefault="002351E3" w:rsidP="00383C4A">
      <w:pPr>
        <w:spacing w:after="0" w:line="360" w:lineRule="exact"/>
        <w:jc w:val="both"/>
        <w:rPr>
          <w:rFonts w:ascii="Sylfaen" w:hAnsi="Sylfaen" w:cs="Sylfaen"/>
          <w:sz w:val="18"/>
          <w:szCs w:val="18"/>
          <w:lang w:val="af-ZA"/>
        </w:rPr>
      </w:pPr>
      <w:r>
        <w:rPr>
          <w:rFonts w:ascii="Sylfaen" w:hAnsi="Sylfaen" w:cs="Sylfaen"/>
          <w:sz w:val="20"/>
          <w:szCs w:val="20"/>
          <w:lang w:val="af-ZA"/>
        </w:rPr>
        <w:tab/>
      </w:r>
      <w:r w:rsidRPr="00431E7F">
        <w:rPr>
          <w:rFonts w:ascii="Sylfaen" w:hAnsi="Sylfaen" w:cs="Sylfaen"/>
          <w:sz w:val="18"/>
          <w:szCs w:val="18"/>
          <w:lang w:val="af-ZA"/>
        </w:rPr>
        <w:t>Պատվիրատուն</w:t>
      </w:r>
      <w:r w:rsidRPr="00431E7F">
        <w:rPr>
          <w:rFonts w:ascii="Sylfaen" w:hAnsi="Sylfaen"/>
          <w:sz w:val="18"/>
          <w:szCs w:val="18"/>
          <w:lang w:val="af-ZA"/>
        </w:rPr>
        <w:t>`</w:t>
      </w:r>
      <w:r w:rsidRPr="00431E7F">
        <w:rPr>
          <w:rFonts w:ascii="Sylfaen" w:eastAsia="Times New Roman" w:hAnsi="Sylfaen" w:cs="Times New Roman"/>
          <w:sz w:val="18"/>
          <w:szCs w:val="18"/>
          <w:lang w:val="af-ZA"/>
        </w:rPr>
        <w:t>«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Հայաստանի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հեռուստատեսային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և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ռադիոհաղորդիչ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ցանց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»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փակ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բաժնետիրական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ընկերություն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(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այսուհետ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`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ՀՀՌՑ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), </w:t>
      </w:r>
      <w:r w:rsidRPr="00431E7F">
        <w:rPr>
          <w:rFonts w:ascii="Sylfaen" w:hAnsi="Sylfaen" w:cs="Sylfaen"/>
          <w:sz w:val="18"/>
          <w:szCs w:val="18"/>
          <w:lang w:val="af-ZA"/>
        </w:rPr>
        <w:t>ստորև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ներկայացնում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է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="003C4AA3">
        <w:rPr>
          <w:rFonts w:ascii="Sylfaen" w:hAnsi="Sylfaen"/>
          <w:sz w:val="18"/>
          <w:szCs w:val="18"/>
          <w:lang w:val="hy-AM"/>
        </w:rPr>
        <w:t xml:space="preserve">իր կարիքների </w:t>
      </w:r>
      <w:r w:rsidR="003C4AA3" w:rsidRPr="00383C4A">
        <w:rPr>
          <w:rFonts w:ascii="Sylfaen" w:eastAsia="Times New Roman" w:hAnsi="Sylfaen" w:cs="Sylfaen"/>
          <w:sz w:val="18"/>
          <w:szCs w:val="18"/>
          <w:lang w:val="hy-AM"/>
        </w:rPr>
        <w:t xml:space="preserve">համար </w:t>
      </w:r>
      <w:r w:rsidR="00383C4A" w:rsidRPr="00383C4A">
        <w:rPr>
          <w:rFonts w:ascii="Sylfaen" w:eastAsia="Times New Roman" w:hAnsi="Sylfaen" w:cs="Sylfaen"/>
          <w:sz w:val="18"/>
          <w:szCs w:val="18"/>
          <w:lang w:val="hy-AM"/>
        </w:rPr>
        <w:t xml:space="preserve">էլեկտրոնային 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 xml:space="preserve">աճուրդով </w:t>
      </w:r>
      <w:r w:rsidR="00533BE1" w:rsidRPr="00533BE1">
        <w:rPr>
          <w:rFonts w:ascii="Sylfaen" w:hAnsi="Sylfaen" w:cs="Sylfaen"/>
          <w:sz w:val="18"/>
          <w:szCs w:val="18"/>
          <w:lang w:val="af-ZA"/>
        </w:rPr>
        <w:t>Հեռախոսային կայանի</w:t>
      </w:r>
      <w:r w:rsidR="00695AFD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383C4A" w:rsidRPr="00695AFD">
        <w:rPr>
          <w:rFonts w:ascii="Sylfaen" w:hAnsi="Sylfaen" w:cs="Sylfaen"/>
          <w:sz w:val="18"/>
          <w:szCs w:val="18"/>
          <w:lang w:val="af-ZA"/>
        </w:rPr>
        <w:t>ձ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>եռքբերման «ՀՀՌՑ-ԷԱՃԱՊՁԲ-18/</w:t>
      </w:r>
      <w:r w:rsidR="00533BE1" w:rsidRPr="00533BE1">
        <w:rPr>
          <w:rFonts w:ascii="Sylfaen" w:hAnsi="Sylfaen" w:cs="Sylfaen"/>
          <w:sz w:val="18"/>
          <w:szCs w:val="18"/>
          <w:lang w:val="af-ZA"/>
        </w:rPr>
        <w:t>37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 xml:space="preserve">» 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 xml:space="preserve">գնման </w:t>
      </w:r>
      <w:r w:rsidR="00B24D6F" w:rsidRPr="00431E7F">
        <w:rPr>
          <w:rFonts w:ascii="Sylfaen" w:hAnsi="Sylfaen" w:cs="Sylfaen"/>
          <w:sz w:val="18"/>
          <w:szCs w:val="18"/>
          <w:lang w:val="af-ZA"/>
        </w:rPr>
        <w:t xml:space="preserve">ընթացակարգի </w:t>
      </w:r>
      <w:r w:rsidRPr="00431E7F">
        <w:rPr>
          <w:rFonts w:ascii="Sylfaen" w:hAnsi="Sylfaen" w:cs="Sylfaen"/>
          <w:sz w:val="18"/>
          <w:szCs w:val="18"/>
          <w:lang w:val="af-ZA"/>
        </w:rPr>
        <w:t>արդյունքում</w:t>
      </w:r>
      <w:r w:rsidRPr="00533BE1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>201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>8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 xml:space="preserve">թ. </w:t>
      </w:r>
      <w:r w:rsidR="00695AFD" w:rsidRPr="00533BE1">
        <w:rPr>
          <w:rFonts w:ascii="Sylfaen" w:hAnsi="Sylfaen" w:cs="Sylfaen"/>
          <w:sz w:val="18"/>
          <w:szCs w:val="18"/>
          <w:lang w:val="af-ZA"/>
        </w:rPr>
        <w:t>դեկտե</w:t>
      </w:r>
      <w:r w:rsidR="0032219D" w:rsidRPr="00533BE1">
        <w:rPr>
          <w:rFonts w:ascii="Sylfaen" w:hAnsi="Sylfaen" w:cs="Sylfaen"/>
          <w:sz w:val="18"/>
          <w:szCs w:val="18"/>
          <w:lang w:val="af-ZA"/>
        </w:rPr>
        <w:t>մ</w:t>
      </w:r>
      <w:r w:rsidR="009E0FAC" w:rsidRPr="00533BE1">
        <w:rPr>
          <w:rFonts w:ascii="Sylfaen" w:hAnsi="Sylfaen" w:cs="Sylfaen"/>
          <w:sz w:val="18"/>
          <w:szCs w:val="18"/>
          <w:lang w:val="af-ZA"/>
        </w:rPr>
        <w:t xml:space="preserve">բերի </w:t>
      </w:r>
      <w:r w:rsidR="00533BE1" w:rsidRPr="00D1702D">
        <w:rPr>
          <w:rFonts w:ascii="Sylfaen" w:hAnsi="Sylfaen" w:cs="Sylfaen"/>
          <w:sz w:val="18"/>
          <w:szCs w:val="18"/>
          <w:lang w:val="af-ZA"/>
        </w:rPr>
        <w:t>2</w:t>
      </w:r>
      <w:r w:rsidR="00D1702D" w:rsidRPr="00D1702D">
        <w:rPr>
          <w:rFonts w:ascii="Sylfaen" w:hAnsi="Sylfaen" w:cs="Sylfaen"/>
          <w:sz w:val="18"/>
          <w:szCs w:val="18"/>
          <w:lang w:val="af-ZA"/>
        </w:rPr>
        <w:t>6</w:t>
      </w:r>
      <w:r w:rsidR="003C4AA3" w:rsidRPr="00D1702D">
        <w:rPr>
          <w:rFonts w:ascii="Sylfaen" w:hAnsi="Sylfaen" w:cs="Sylfaen"/>
          <w:sz w:val="18"/>
          <w:szCs w:val="18"/>
          <w:lang w:val="af-ZA"/>
        </w:rPr>
        <w:t>-ին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կնքված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="003C4AA3">
        <w:rPr>
          <w:rFonts w:ascii="Sylfaen" w:hAnsi="Sylfaen"/>
          <w:sz w:val="18"/>
          <w:szCs w:val="18"/>
          <w:lang w:val="hy-AM"/>
        </w:rPr>
        <w:t xml:space="preserve">թիվ </w:t>
      </w:r>
      <w:r w:rsidR="00383C4A" w:rsidRPr="00383C4A">
        <w:rPr>
          <w:rFonts w:ascii="Sylfaen" w:eastAsia="Times New Roman" w:hAnsi="Sylfaen" w:cs="Sylfaen"/>
          <w:sz w:val="20"/>
          <w:szCs w:val="20"/>
          <w:lang w:val="af-ZA"/>
        </w:rPr>
        <w:t>«</w:t>
      </w:r>
      <w:r w:rsidR="00383C4A" w:rsidRPr="00745486">
        <w:rPr>
          <w:rFonts w:ascii="Sylfaen" w:eastAsia="Times New Roman" w:hAnsi="Sylfaen" w:cs="Times New Roman"/>
          <w:sz w:val="20"/>
          <w:szCs w:val="20"/>
          <w:lang w:val="hy-AM"/>
        </w:rPr>
        <w:t>ՀՀՌՑ</w:t>
      </w:r>
      <w:r w:rsidR="00383C4A" w:rsidRPr="00383C4A">
        <w:rPr>
          <w:rFonts w:ascii="Sylfaen" w:eastAsia="Times New Roman" w:hAnsi="Sylfaen" w:cs="Times New Roman"/>
          <w:sz w:val="20"/>
          <w:szCs w:val="20"/>
          <w:lang w:val="af-ZA"/>
        </w:rPr>
        <w:t>-</w:t>
      </w:r>
      <w:r w:rsidR="00383C4A" w:rsidRPr="00745486">
        <w:rPr>
          <w:rFonts w:ascii="Sylfaen" w:eastAsia="Times New Roman" w:hAnsi="Sylfaen" w:cs="Times New Roman"/>
          <w:sz w:val="20"/>
          <w:szCs w:val="20"/>
          <w:lang w:val="hy-AM"/>
        </w:rPr>
        <w:t>ԷԱՃԱՊՁԲ</w:t>
      </w:r>
      <w:r w:rsidR="00383C4A" w:rsidRPr="00383C4A">
        <w:rPr>
          <w:rFonts w:ascii="Sylfaen" w:eastAsia="Times New Roman" w:hAnsi="Sylfaen" w:cs="Times New Roman"/>
          <w:sz w:val="20"/>
          <w:szCs w:val="20"/>
          <w:lang w:val="af-ZA"/>
        </w:rPr>
        <w:t>-18/</w:t>
      </w:r>
      <w:r w:rsidR="00695AFD">
        <w:rPr>
          <w:rFonts w:ascii="Sylfaen" w:eastAsia="Times New Roman" w:hAnsi="Sylfaen" w:cs="Times New Roman"/>
          <w:sz w:val="20"/>
          <w:szCs w:val="20"/>
          <w:lang w:val="af-ZA"/>
        </w:rPr>
        <w:t>3</w:t>
      </w:r>
      <w:r w:rsidR="00533BE1">
        <w:rPr>
          <w:rFonts w:ascii="Sylfaen" w:eastAsia="Times New Roman" w:hAnsi="Sylfaen" w:cs="Times New Roman"/>
          <w:sz w:val="20"/>
          <w:szCs w:val="20"/>
          <w:lang w:val="af-ZA"/>
        </w:rPr>
        <w:t>7</w:t>
      </w:r>
      <w:r w:rsidR="00383C4A" w:rsidRPr="00383C4A">
        <w:rPr>
          <w:rFonts w:ascii="Sylfaen" w:eastAsia="Times New Roman" w:hAnsi="Sylfaen" w:cs="Sylfaen"/>
          <w:sz w:val="20"/>
          <w:szCs w:val="20"/>
          <w:lang w:val="af-ZA"/>
        </w:rPr>
        <w:t xml:space="preserve">» </w:t>
      </w:r>
      <w:r w:rsidRPr="00431E7F">
        <w:rPr>
          <w:rFonts w:ascii="Sylfaen" w:hAnsi="Sylfaen" w:cs="Sylfaen"/>
          <w:sz w:val="18"/>
          <w:szCs w:val="18"/>
          <w:lang w:val="af-ZA"/>
        </w:rPr>
        <w:t>պայմանագր</w:t>
      </w:r>
      <w:r w:rsidR="007D730E" w:rsidRPr="006F5886">
        <w:rPr>
          <w:rFonts w:ascii="Sylfaen" w:hAnsi="Sylfaen" w:cs="Sylfaen"/>
          <w:sz w:val="18"/>
          <w:szCs w:val="18"/>
          <w:lang w:val="hy-AM"/>
        </w:rPr>
        <w:t>ի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մասին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տեղեկատվությունը</w:t>
      </w:r>
    </w:p>
    <w:p w:rsidR="00C74E4E" w:rsidRPr="00695AFD" w:rsidRDefault="00C74E4E" w:rsidP="00383C4A">
      <w:pPr>
        <w:spacing w:after="0" w:line="360" w:lineRule="exact"/>
        <w:jc w:val="both"/>
        <w:rPr>
          <w:rFonts w:ascii="Sylfaen" w:hAnsi="Sylfaen" w:cs="Arial Armenian"/>
          <w:sz w:val="18"/>
          <w:szCs w:val="18"/>
          <w:lang w:val="af-ZA"/>
        </w:rPr>
      </w:pPr>
    </w:p>
    <w:tbl>
      <w:tblPr>
        <w:tblW w:w="10800" w:type="dxa"/>
        <w:tblInd w:w="13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868"/>
        <w:gridCol w:w="266"/>
        <w:gridCol w:w="384"/>
        <w:gridCol w:w="200"/>
        <w:gridCol w:w="261"/>
        <w:gridCol w:w="660"/>
        <w:gridCol w:w="110"/>
        <w:gridCol w:w="103"/>
        <w:gridCol w:w="238"/>
        <w:gridCol w:w="193"/>
        <w:gridCol w:w="14"/>
        <w:gridCol w:w="417"/>
        <w:gridCol w:w="134"/>
        <w:gridCol w:w="219"/>
        <w:gridCol w:w="24"/>
        <w:gridCol w:w="148"/>
        <w:gridCol w:w="684"/>
        <w:gridCol w:w="125"/>
        <w:gridCol w:w="120"/>
        <w:gridCol w:w="204"/>
        <w:gridCol w:w="211"/>
        <w:gridCol w:w="146"/>
        <w:gridCol w:w="212"/>
        <w:gridCol w:w="262"/>
        <w:gridCol w:w="418"/>
        <w:gridCol w:w="266"/>
        <w:gridCol w:w="22"/>
        <w:gridCol w:w="26"/>
        <w:gridCol w:w="1036"/>
        <w:gridCol w:w="51"/>
        <w:gridCol w:w="120"/>
        <w:gridCol w:w="106"/>
        <w:gridCol w:w="481"/>
        <w:gridCol w:w="66"/>
        <w:gridCol w:w="344"/>
        <w:gridCol w:w="206"/>
        <w:gridCol w:w="716"/>
        <w:gridCol w:w="9"/>
        <w:gridCol w:w="22"/>
      </w:tblGrid>
      <w:tr w:rsidR="002351E3" w:rsidRPr="00745486" w:rsidTr="00533BE1">
        <w:trPr>
          <w:gridAfter w:val="1"/>
          <w:wAfter w:w="22" w:type="dxa"/>
          <w:trHeight w:val="257"/>
        </w:trPr>
        <w:tc>
          <w:tcPr>
            <w:tcW w:w="10778" w:type="dxa"/>
            <w:gridSpan w:val="39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</w:t>
            </w:r>
            <w:r w:rsidRPr="000B3A6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նման</w:t>
            </w:r>
            <w:r w:rsidRPr="000B3A6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առարկայի</w:t>
            </w:r>
          </w:p>
        </w:tc>
      </w:tr>
      <w:tr w:rsidR="002351E3" w:rsidRPr="00A3185B" w:rsidTr="00533BE1">
        <w:trPr>
          <w:gridAfter w:val="1"/>
          <w:wAfter w:w="22" w:type="dxa"/>
          <w:trHeight w:val="110"/>
        </w:trPr>
        <w:tc>
          <w:tcPr>
            <w:tcW w:w="708" w:type="dxa"/>
            <w:vMerge w:val="restart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ind w:left="-76" w:right="-50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Չափաբաժնի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համարը</w:t>
            </w:r>
          </w:p>
        </w:tc>
        <w:tc>
          <w:tcPr>
            <w:tcW w:w="1134" w:type="dxa"/>
            <w:gridSpan w:val="2"/>
            <w:vMerge w:val="restart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Անվանումը</w:t>
            </w:r>
          </w:p>
        </w:tc>
        <w:tc>
          <w:tcPr>
            <w:tcW w:w="845" w:type="dxa"/>
            <w:gridSpan w:val="3"/>
            <w:vMerge w:val="restart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Չափման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միա</w:t>
            </w:r>
            <w:r w:rsidRPr="000B3A6A">
              <w:rPr>
                <w:b/>
                <w:sz w:val="14"/>
                <w:szCs w:val="14"/>
                <w:lang w:val="af-ZA"/>
              </w:rPr>
              <w:t>-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վորը</w:t>
            </w:r>
          </w:p>
        </w:tc>
        <w:tc>
          <w:tcPr>
            <w:tcW w:w="1735" w:type="dxa"/>
            <w:gridSpan w:val="7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Քանակը</w:t>
            </w:r>
          </w:p>
        </w:tc>
        <w:tc>
          <w:tcPr>
            <w:tcW w:w="2227" w:type="dxa"/>
            <w:gridSpan w:val="11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Նախահաշվային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գինը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2030" w:type="dxa"/>
            <w:gridSpan w:val="6"/>
            <w:vMerge w:val="restart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Համառոտ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նկարագրությունը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(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տեխնիկական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բնութ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ագիր</w:t>
            </w:r>
            <w:r w:rsidRPr="00A3185B">
              <w:rPr>
                <w:b/>
                <w:sz w:val="14"/>
                <w:szCs w:val="14"/>
              </w:rPr>
              <w:t>)</w:t>
            </w:r>
          </w:p>
        </w:tc>
        <w:tc>
          <w:tcPr>
            <w:tcW w:w="2099" w:type="dxa"/>
            <w:gridSpan w:val="9"/>
            <w:vMerge w:val="restart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Պայմանագրով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նախատեսված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համառոտ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նկարագրությունը</w:t>
            </w:r>
            <w:r w:rsidRPr="00A3185B">
              <w:rPr>
                <w:b/>
                <w:sz w:val="14"/>
                <w:szCs w:val="14"/>
              </w:rPr>
              <w:t xml:space="preserve"> (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տեխնիկական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բնութագիր</w:t>
            </w:r>
            <w:r w:rsidRPr="00A3185B">
              <w:rPr>
                <w:b/>
                <w:sz w:val="14"/>
                <w:szCs w:val="14"/>
              </w:rPr>
              <w:t>)</w:t>
            </w:r>
          </w:p>
        </w:tc>
      </w:tr>
      <w:tr w:rsidR="002351E3" w:rsidRPr="00A3185B" w:rsidTr="00533BE1">
        <w:trPr>
          <w:gridAfter w:val="1"/>
          <w:wAfter w:w="22" w:type="dxa"/>
          <w:trHeight w:val="175"/>
        </w:trPr>
        <w:tc>
          <w:tcPr>
            <w:tcW w:w="708" w:type="dxa"/>
            <w:vMerge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845" w:type="dxa"/>
            <w:gridSpan w:val="3"/>
            <w:vMerge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11" w:type="dxa"/>
            <w:gridSpan w:val="4"/>
            <w:vMerge w:val="restart"/>
            <w:shd w:val="clear" w:color="auto" w:fill="auto"/>
            <w:vAlign w:val="center"/>
          </w:tcPr>
          <w:p w:rsidR="002351E3" w:rsidRPr="006C417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</w:p>
        </w:tc>
        <w:tc>
          <w:tcPr>
            <w:tcW w:w="624" w:type="dxa"/>
            <w:gridSpan w:val="3"/>
            <w:vMerge w:val="restart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227" w:type="dxa"/>
            <w:gridSpan w:val="11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/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ՀՀ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դրամ</w:t>
            </w:r>
            <w:r w:rsidRPr="00A3185B">
              <w:rPr>
                <w:b/>
                <w:sz w:val="14"/>
                <w:szCs w:val="14"/>
              </w:rPr>
              <w:t>/</w:t>
            </w:r>
          </w:p>
        </w:tc>
        <w:tc>
          <w:tcPr>
            <w:tcW w:w="2030" w:type="dxa"/>
            <w:gridSpan w:val="6"/>
            <w:vMerge/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099" w:type="dxa"/>
            <w:gridSpan w:val="9"/>
            <w:vMerge/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2351E3" w:rsidRPr="00A3185B" w:rsidTr="00533BE1">
        <w:trPr>
          <w:gridAfter w:val="1"/>
          <w:wAfter w:w="22" w:type="dxa"/>
          <w:trHeight w:val="586"/>
        </w:trPr>
        <w:tc>
          <w:tcPr>
            <w:tcW w:w="70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84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62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6C417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</w:p>
        </w:tc>
        <w:tc>
          <w:tcPr>
            <w:tcW w:w="8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533BE1">
            <w:pPr>
              <w:pStyle w:val="af"/>
              <w:spacing w:line="160" w:lineRule="exact"/>
              <w:ind w:right="-53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0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09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CE7BFC" w:rsidTr="00533BE1">
        <w:trPr>
          <w:gridAfter w:val="1"/>
          <w:wAfter w:w="22" w:type="dxa"/>
          <w:trHeight w:val="20"/>
        </w:trPr>
        <w:tc>
          <w:tcPr>
            <w:tcW w:w="708" w:type="dxa"/>
            <w:shd w:val="clear" w:color="auto" w:fill="auto"/>
            <w:vAlign w:val="center"/>
          </w:tcPr>
          <w:p w:rsidR="007668BC" w:rsidRPr="00985495" w:rsidRDefault="007668BC" w:rsidP="00BD0EB7">
            <w:pPr>
              <w:pStyle w:val="af"/>
              <w:spacing w:line="160" w:lineRule="exact"/>
              <w:jc w:val="center"/>
              <w:rPr>
                <w:rFonts w:ascii="Sylfaen" w:hAnsi="Sylfaen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sz w:val="12"/>
                <w:szCs w:val="12"/>
                <w:lang w:val="ru-RU"/>
              </w:rPr>
              <w:t>1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533BE1" w:rsidRDefault="00533BE1" w:rsidP="00533BE1">
            <w:pPr>
              <w:pStyle w:val="af"/>
              <w:spacing w:line="160" w:lineRule="exact"/>
              <w:jc w:val="center"/>
              <w:rPr>
                <w:rFonts w:ascii="Sylfaen" w:hAnsi="Sylfaen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sz w:val="12"/>
                <w:szCs w:val="12"/>
                <w:lang w:val="ru-RU"/>
              </w:rPr>
              <w:t>Հ</w:t>
            </w:r>
            <w:r w:rsidRPr="00533BE1">
              <w:rPr>
                <w:rFonts w:ascii="Sylfaen" w:hAnsi="Sylfaen"/>
                <w:sz w:val="12"/>
                <w:szCs w:val="12"/>
                <w:lang w:val="ru-RU"/>
              </w:rPr>
              <w:t>եռախոսային կայաններ / Մինի հեռախոսակայան/</w:t>
            </w:r>
          </w:p>
        </w:tc>
        <w:tc>
          <w:tcPr>
            <w:tcW w:w="8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81DD9" w:rsidRDefault="00533BE1" w:rsidP="00BD0EB7">
            <w:pPr>
              <w:pStyle w:val="af"/>
              <w:spacing w:line="160" w:lineRule="exact"/>
              <w:jc w:val="center"/>
              <w:rPr>
                <w:rFonts w:ascii="Sylfaen" w:hAnsi="Sylfaen"/>
                <w:color w:val="000000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color w:val="000000"/>
                <w:sz w:val="12"/>
                <w:szCs w:val="12"/>
                <w:lang w:val="ru-RU"/>
              </w:rPr>
              <w:t>հատ</w:t>
            </w:r>
          </w:p>
        </w:tc>
        <w:tc>
          <w:tcPr>
            <w:tcW w:w="11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533BE1" w:rsidRDefault="00533BE1" w:rsidP="00533BE1">
            <w:pPr>
              <w:spacing w:after="0" w:line="160" w:lineRule="exact"/>
              <w:ind w:firstLineChars="100" w:firstLine="140"/>
              <w:jc w:val="center"/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62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533BE1" w:rsidRDefault="00533BE1" w:rsidP="00533BE1">
            <w:pPr>
              <w:spacing w:after="0" w:line="160" w:lineRule="exact"/>
              <w:ind w:firstLineChars="100" w:firstLine="140"/>
              <w:jc w:val="center"/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3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533BE1" w:rsidRDefault="00533BE1" w:rsidP="00BD0EB7">
            <w:pPr>
              <w:spacing w:after="0" w:line="160" w:lineRule="exact"/>
              <w:jc w:val="center"/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  <w:t>1500000</w:t>
            </w:r>
          </w:p>
        </w:tc>
        <w:tc>
          <w:tcPr>
            <w:tcW w:w="8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533BE1" w:rsidRDefault="00533BE1" w:rsidP="00BD0EB7">
            <w:pPr>
              <w:spacing w:after="0" w:line="160" w:lineRule="exact"/>
              <w:jc w:val="center"/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  <w:t>1500000</w:t>
            </w:r>
          </w:p>
        </w:tc>
        <w:tc>
          <w:tcPr>
            <w:tcW w:w="20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533BE1" w:rsidRDefault="00533BE1" w:rsidP="00533BE1">
            <w:pPr>
              <w:pStyle w:val="af"/>
              <w:spacing w:line="160" w:lineRule="exact"/>
              <w:ind w:right="-66"/>
              <w:rPr>
                <w:rFonts w:ascii="Sylfaen" w:hAnsi="Sylfaen"/>
                <w:sz w:val="12"/>
                <w:szCs w:val="12"/>
                <w:lang w:val="ru-RU"/>
              </w:rPr>
            </w:pPr>
            <w:r w:rsidRPr="00533BE1">
              <w:rPr>
                <w:rFonts w:ascii="Sylfaen" w:hAnsi="Sylfaen"/>
                <w:sz w:val="12"/>
                <w:szCs w:val="12"/>
                <w:lang w:val="ru-RU"/>
              </w:rPr>
              <w:t>IP/Hybrid հեռախոսակայան • 6 մուտքային անալոգային գծերի (մինչև 48 ընդլայնվելու հնարավորությամբ) • 2 ներքին թվային (with additional Data ports) հեռախոսահամարների (մինչև 48 ընդլայնվելու հնարավորությամբ). • 64 ներքին անալոգային հեռախոսահամարների (մինչև 128 ընդլայնվելու հնարավորությամբ), • 4 IP Trunk-ի առկայություն՝ H.323 և SIP պրոտոկոլների համապատասխանությամբ (մինչև 64 ընդլայնվելու հնարավորությամբ) , • 10 IP հեռախոսի միացնելու լիցենզիա՝ MGCP և SIP պրոտոկոլների համապատասխանությամբ, • 2 Mobile (IOS և Android) աբոնենտների միացում, • E1 և BRI կապուղիների վահանակների տեղադրման հնարավորություն: • 2 թվային հեռախոս, 24 լուսավորվող և ծրագրավորվող DSS կոճակներով, • 1 հատ բաժանարար 100x2 (Box), • 2 հատ բաժանարար 100x2 (Krone), • Ցանցային երթուղավորիչ IP համակարգը աշխատեցնելու համար: - Հեռախոսակայանի երաշխիքը 3 տարի, մյուս սարքավորումների երաշխիքը՝ 1 տարի: - Տեղադրում և ծրագրավորում - Տեխնիկական սպասարկում՝ 6 ամիս՝ հաձնման-ընդունման արձանագրության երկկողմ հաստատման օրվանից հաշված:</w:t>
            </w:r>
          </w:p>
        </w:tc>
        <w:tc>
          <w:tcPr>
            <w:tcW w:w="2099" w:type="dxa"/>
            <w:gridSpan w:val="9"/>
            <w:tcBorders>
              <w:bottom w:val="single" w:sz="8" w:space="0" w:color="auto"/>
            </w:tcBorders>
            <w:shd w:val="clear" w:color="auto" w:fill="FFFFFF" w:themeFill="background1"/>
          </w:tcPr>
          <w:p w:rsidR="007668BC" w:rsidRPr="00533BE1" w:rsidRDefault="00533BE1" w:rsidP="00533BE1">
            <w:pPr>
              <w:pStyle w:val="af"/>
              <w:spacing w:line="160" w:lineRule="exact"/>
              <w:rPr>
                <w:rFonts w:ascii="Sylfaen" w:hAnsi="Sylfaen"/>
                <w:sz w:val="12"/>
                <w:szCs w:val="12"/>
                <w:lang w:val="ru-RU"/>
              </w:rPr>
            </w:pPr>
            <w:r w:rsidRPr="00533BE1">
              <w:rPr>
                <w:rFonts w:ascii="Sylfaen" w:hAnsi="Sylfaen"/>
                <w:sz w:val="12"/>
                <w:szCs w:val="12"/>
                <w:lang w:val="ru-RU"/>
              </w:rPr>
              <w:t>IP/Hybrid հ եռախոսա կայան • 6 մուտքային անալոգայ ին գծերի (մինչև 48 ընդլայնվել ու հնարավ որությամբ ) • 2 ներքին թվային (with additional Data ports) հեռախոս ահամարն երի (մինչև 48 ընդլայն վելու հնար ավորությ ամբ). • 64 ներքին ան ալոգային հեռախոս ահամարն երի (մինչև 128 ընդլայ նվելու հնա րավորությ ամբ), • 4 IP Trunk-ի առկայությ ուն՝ H.323 և SIP պրո տոկոլների համապա տասխանո ւթյամբ (մինչև 64 ընդլայնվել ու հնարավ որությամբ ) , • 10 IP հեռախոսի միացնելու լիցենզիա՝ MGCP և SIP պրոտո կոլների հ ամապատ ասխանու թյամբ, • 2 Mobile (IOS և Android) աբոնենտն երի միացում, • E1 և BRI կ ապուղինե րի վահան ակների տ եղադրման հնարավոր ություն: • 2 թվային հեռախոս, 24 լուսավո րվող և ծր ագրավորվ ող DSS կո ճակներով, • 1 հատ բ աժանարա ր 100x2 (Box), • 2 հատ բաժ անարար 100x2 (Krone), • Ցանցային երթուղավ որիչ IP հա մակարգը աշխատեց նելու համար: - Հեռախոս ակայանի երաշխիքը 3 տարի, մյուս սարք ավորումնե րի երաշխիքը՝1 տարի: - Տեղադրու մ և ծրագր ավորում - Տեխնիկակ ան սպաս արկում՝ 6 ամիս՝ հաձ նման-ընդո ւնման արձ անագրութ յան երկկողմ հ աստատմ ան օրվանից հաշված:</w:t>
            </w:r>
          </w:p>
        </w:tc>
      </w:tr>
      <w:tr w:rsidR="007668BC" w:rsidRPr="00CE7BFC" w:rsidTr="00533BE1">
        <w:trPr>
          <w:gridAfter w:val="1"/>
          <w:wAfter w:w="22" w:type="dxa"/>
          <w:trHeight w:val="199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7668BC" w:rsidRPr="00032E56" w:rsidRDefault="007668BC" w:rsidP="00BD0EB7">
            <w:pPr>
              <w:pStyle w:val="af"/>
              <w:spacing w:line="160" w:lineRule="exact"/>
              <w:rPr>
                <w:rFonts w:ascii="GHEA Grapalat" w:eastAsia="Times New Roman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668BC" w:rsidRPr="00EB2FF8" w:rsidTr="00533BE1">
        <w:trPr>
          <w:gridAfter w:val="1"/>
          <w:wAfter w:w="22" w:type="dxa"/>
          <w:trHeight w:val="144"/>
        </w:trPr>
        <w:tc>
          <w:tcPr>
            <w:tcW w:w="400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Գնման</w:t>
            </w:r>
            <w:r w:rsidRPr="00255552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ընթացակարգի</w:t>
            </w:r>
            <w:r w:rsidRPr="00255552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ընտրության</w:t>
            </w:r>
            <w:r w:rsidRPr="00255552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հիմնավորումը</w:t>
            </w:r>
          </w:p>
        </w:tc>
        <w:tc>
          <w:tcPr>
            <w:tcW w:w="6773" w:type="dxa"/>
            <w:gridSpan w:val="2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668BC" w:rsidRPr="001122B8" w:rsidRDefault="007668BC" w:rsidP="00BD0EB7">
            <w:pPr>
              <w:pStyle w:val="af"/>
              <w:tabs>
                <w:tab w:val="left" w:pos="-9803"/>
              </w:tabs>
              <w:spacing w:line="160" w:lineRule="exact"/>
              <w:ind w:left="-81" w:right="-59"/>
              <w:rPr>
                <w:rFonts w:ascii="Sylfaen" w:hAnsi="Sylfaen"/>
                <w:sz w:val="14"/>
                <w:szCs w:val="14"/>
              </w:rPr>
            </w:pPr>
            <w:r w:rsidRPr="001122B8">
              <w:rPr>
                <w:rFonts w:ascii="Sylfaen" w:hAnsi="Sylfaen"/>
                <w:sz w:val="14"/>
                <w:szCs w:val="14"/>
              </w:rPr>
              <w:t xml:space="preserve"> «Գնումների մասին» ՀՀ օրենքի </w:t>
            </w:r>
            <w:r w:rsidR="00BD0EB7">
              <w:rPr>
                <w:rFonts w:ascii="Sylfaen" w:hAnsi="Sylfaen"/>
                <w:sz w:val="14"/>
                <w:szCs w:val="14"/>
              </w:rPr>
              <w:t>40</w:t>
            </w:r>
            <w:r w:rsidRPr="001122B8">
              <w:rPr>
                <w:rFonts w:ascii="Sylfaen" w:hAnsi="Sylfaen"/>
                <w:sz w:val="14"/>
                <w:szCs w:val="14"/>
              </w:rPr>
              <w:t>-րդ</w:t>
            </w:r>
            <w:r w:rsidR="00BD0EB7">
              <w:rPr>
                <w:rFonts w:ascii="Sylfaen" w:hAnsi="Sylfaen"/>
                <w:sz w:val="14"/>
                <w:szCs w:val="14"/>
              </w:rPr>
              <w:t xml:space="preserve"> հոդված </w:t>
            </w:r>
          </w:p>
        </w:tc>
      </w:tr>
      <w:tr w:rsidR="007668BC" w:rsidRPr="00EB2FF8" w:rsidTr="00533BE1">
        <w:trPr>
          <w:gridAfter w:val="1"/>
          <w:wAfter w:w="22" w:type="dxa"/>
          <w:trHeight w:val="196"/>
        </w:trPr>
        <w:tc>
          <w:tcPr>
            <w:tcW w:w="10778" w:type="dxa"/>
            <w:gridSpan w:val="3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668BC" w:rsidRPr="00EB2FF8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</w:trPr>
        <w:tc>
          <w:tcPr>
            <w:tcW w:w="10778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bCs/>
                <w:sz w:val="14"/>
                <w:szCs w:val="14"/>
                <w:lang w:val="hy-AM"/>
              </w:rPr>
            </w:pPr>
            <w:r w:rsidRPr="00A3185B">
              <w:rPr>
                <w:rFonts w:ascii="Sylfaen" w:hAnsi="Sylfaen" w:cs="Sylfaen"/>
                <w:b/>
                <w:bCs/>
                <w:sz w:val="14"/>
                <w:szCs w:val="14"/>
              </w:rPr>
              <w:t>Գ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նման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ֆինանսավորման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աղբյուրը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`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ըստ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բյուջետային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ծախսերի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գործառական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դասակարգման</w:t>
            </w: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</w:trPr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Բաժին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Խումբ</w:t>
            </w:r>
          </w:p>
        </w:tc>
        <w:tc>
          <w:tcPr>
            <w:tcW w:w="271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Դաս</w:t>
            </w:r>
          </w:p>
        </w:tc>
        <w:tc>
          <w:tcPr>
            <w:tcW w:w="15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Ծրագիր</w:t>
            </w:r>
          </w:p>
        </w:tc>
        <w:tc>
          <w:tcPr>
            <w:tcW w:w="15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Բյուջե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313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Արտաբյուջե</w:t>
            </w: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65"/>
        </w:trPr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71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313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65"/>
        </w:trPr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…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71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313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196"/>
        </w:trPr>
        <w:tc>
          <w:tcPr>
            <w:tcW w:w="10778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1B22EE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155"/>
        </w:trPr>
        <w:tc>
          <w:tcPr>
            <w:tcW w:w="6437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րավեր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ուղարկելու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կամ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հրապարակելու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341" w:type="dxa"/>
            <w:gridSpan w:val="16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7668BC" w:rsidRPr="0044775B" w:rsidRDefault="001F00E3" w:rsidP="001F00E3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highlight w:val="yellow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16</w:t>
            </w:r>
            <w:r w:rsidR="007668BC" w:rsidRPr="007442E4">
              <w:rPr>
                <w:rFonts w:ascii="Sylfaen" w:hAnsi="Sylfaen"/>
                <w:b/>
                <w:sz w:val="14"/>
                <w:szCs w:val="14"/>
                <w:lang w:val="ru-RU"/>
              </w:rPr>
              <w:t>.</w:t>
            </w:r>
            <w:r w:rsidR="007668BC">
              <w:rPr>
                <w:rFonts w:ascii="Sylfaen" w:hAnsi="Sylfaen"/>
                <w:b/>
                <w:sz w:val="14"/>
                <w:szCs w:val="14"/>
              </w:rPr>
              <w:t>1</w:t>
            </w: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</w:t>
            </w:r>
            <w:r w:rsidR="007668BC" w:rsidRPr="007442E4">
              <w:rPr>
                <w:rFonts w:ascii="Sylfaen" w:hAnsi="Sylfaen"/>
                <w:b/>
                <w:sz w:val="14"/>
                <w:szCs w:val="14"/>
                <w:lang w:val="ru-RU"/>
              </w:rPr>
              <w:t>.201</w:t>
            </w:r>
            <w:r w:rsidR="007668BC">
              <w:rPr>
                <w:rFonts w:ascii="Sylfaen" w:hAnsi="Sylfaen"/>
                <w:b/>
                <w:sz w:val="14"/>
                <w:szCs w:val="14"/>
              </w:rPr>
              <w:t>8</w:t>
            </w:r>
            <w:r w:rsidR="007668BC" w:rsidRPr="007442E4">
              <w:rPr>
                <w:rFonts w:ascii="Sylfaen" w:hAnsi="Sylfaen"/>
                <w:b/>
                <w:sz w:val="14"/>
                <w:szCs w:val="14"/>
                <w:lang w:val="ru-RU"/>
              </w:rPr>
              <w:t>թ.</w:t>
            </w:r>
          </w:p>
        </w:tc>
      </w:tr>
      <w:tr w:rsidR="007668BC" w:rsidRPr="001B22EE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76"/>
        </w:trPr>
        <w:tc>
          <w:tcPr>
            <w:tcW w:w="5756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u w:val="single"/>
                <w:lang w:val="hy-AM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Հրավերում</w:t>
            </w:r>
            <w:r w:rsidRPr="001B22EE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կատարված</w:t>
            </w:r>
            <w:r w:rsidRPr="001B22EE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փոփոխությունների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341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7668BC" w:rsidRPr="001B22EE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92"/>
        </w:trPr>
        <w:tc>
          <w:tcPr>
            <w:tcW w:w="5756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341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47"/>
        </w:trPr>
        <w:tc>
          <w:tcPr>
            <w:tcW w:w="5756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Հրավերի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պարզաբանումների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  <w:tc>
          <w:tcPr>
            <w:tcW w:w="229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Հարցարդման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ստացման</w:t>
            </w:r>
          </w:p>
        </w:tc>
        <w:tc>
          <w:tcPr>
            <w:tcW w:w="204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Պարզա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բանման</w:t>
            </w: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47"/>
        </w:trPr>
        <w:tc>
          <w:tcPr>
            <w:tcW w:w="5756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u w:val="single"/>
              </w:rPr>
            </w:pP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1</w:t>
            </w:r>
          </w:p>
        </w:tc>
        <w:tc>
          <w:tcPr>
            <w:tcW w:w="229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CE593C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</w:p>
        </w:tc>
        <w:tc>
          <w:tcPr>
            <w:tcW w:w="204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CE593C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</w:p>
        </w:tc>
      </w:tr>
      <w:tr w:rsidR="007668BC" w:rsidRPr="00A3185B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155"/>
        </w:trPr>
        <w:tc>
          <w:tcPr>
            <w:tcW w:w="5756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…</w:t>
            </w:r>
          </w:p>
        </w:tc>
        <w:tc>
          <w:tcPr>
            <w:tcW w:w="229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04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533BE1">
        <w:trPr>
          <w:gridAfter w:val="1"/>
          <w:wAfter w:w="22" w:type="dxa"/>
          <w:trHeight w:val="54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533BE1">
        <w:trPr>
          <w:gridAfter w:val="1"/>
          <w:wAfter w:w="22" w:type="dxa"/>
          <w:trHeight w:val="40"/>
        </w:trPr>
        <w:tc>
          <w:tcPr>
            <w:tcW w:w="708" w:type="dxa"/>
            <w:vMerge w:val="restart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  <w:r w:rsidRPr="00A3185B">
              <w:rPr>
                <w:b/>
                <w:sz w:val="14"/>
                <w:szCs w:val="14"/>
              </w:rPr>
              <w:t>/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</w:p>
        </w:tc>
        <w:tc>
          <w:tcPr>
            <w:tcW w:w="2639" w:type="dxa"/>
            <w:gridSpan w:val="6"/>
            <w:vMerge w:val="restart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Մասնակիցների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անվանումները</w:t>
            </w:r>
          </w:p>
        </w:tc>
        <w:tc>
          <w:tcPr>
            <w:tcW w:w="7431" w:type="dxa"/>
            <w:gridSpan w:val="32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Յուրաքանչյուր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այտով</w:t>
            </w:r>
            <w:r w:rsidRPr="00A3185B">
              <w:rPr>
                <w:rFonts w:cs="Times Armenian"/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ներկայացված</w:t>
            </w:r>
            <w:r w:rsidRPr="00A3185B">
              <w:rPr>
                <w:rFonts w:cs="Times Armenian"/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գները</w:t>
            </w:r>
          </w:p>
        </w:tc>
      </w:tr>
      <w:tr w:rsidR="007668BC" w:rsidRPr="00A3185B" w:rsidTr="00533BE1">
        <w:trPr>
          <w:gridAfter w:val="1"/>
          <w:wAfter w:w="22" w:type="dxa"/>
          <w:trHeight w:val="213"/>
        </w:trPr>
        <w:tc>
          <w:tcPr>
            <w:tcW w:w="708" w:type="dxa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639" w:type="dxa"/>
            <w:gridSpan w:val="6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7431" w:type="dxa"/>
            <w:gridSpan w:val="32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ՀՀ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դրամ</w:t>
            </w:r>
          </w:p>
        </w:tc>
      </w:tr>
      <w:tr w:rsidR="007668BC" w:rsidRPr="00A3185B" w:rsidTr="00533BE1">
        <w:trPr>
          <w:gridAfter w:val="1"/>
          <w:wAfter w:w="22" w:type="dxa"/>
          <w:trHeight w:val="137"/>
        </w:trPr>
        <w:tc>
          <w:tcPr>
            <w:tcW w:w="708" w:type="dxa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639" w:type="dxa"/>
            <w:gridSpan w:val="6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94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Գինն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առանց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ԱԱՀ</w:t>
            </w:r>
          </w:p>
        </w:tc>
        <w:tc>
          <w:tcPr>
            <w:tcW w:w="243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ԱԱՀ</w:t>
            </w:r>
          </w:p>
        </w:tc>
        <w:tc>
          <w:tcPr>
            <w:tcW w:w="204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7668BC" w:rsidRPr="00A3185B" w:rsidTr="00533BE1">
        <w:trPr>
          <w:gridAfter w:val="1"/>
          <w:wAfter w:w="22" w:type="dxa"/>
          <w:trHeight w:val="137"/>
        </w:trPr>
        <w:tc>
          <w:tcPr>
            <w:tcW w:w="70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63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2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</w:p>
        </w:tc>
        <w:tc>
          <w:tcPr>
            <w:tcW w:w="173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03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1F00E3">
            <w:pPr>
              <w:pStyle w:val="af"/>
              <w:spacing w:line="160" w:lineRule="exact"/>
              <w:ind w:right="-122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14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1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ind w:left="-59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93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1F00E3">
            <w:pPr>
              <w:pStyle w:val="af"/>
              <w:spacing w:line="160" w:lineRule="exact"/>
              <w:ind w:right="-39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22644C" w:rsidRPr="0044775B" w:rsidTr="00533BE1">
        <w:trPr>
          <w:gridAfter w:val="1"/>
          <w:wAfter w:w="22" w:type="dxa"/>
          <w:trHeight w:val="83"/>
        </w:trPr>
        <w:tc>
          <w:tcPr>
            <w:tcW w:w="10778" w:type="dxa"/>
            <w:gridSpan w:val="39"/>
            <w:shd w:val="clear" w:color="auto" w:fill="auto"/>
            <w:vAlign w:val="center"/>
          </w:tcPr>
          <w:tbl>
            <w:tblPr>
              <w:tblW w:w="10604" w:type="dxa"/>
              <w:tblCellSpacing w:w="15" w:type="dxa"/>
              <w:tblInd w:w="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39"/>
              <w:gridCol w:w="423"/>
              <w:gridCol w:w="2966"/>
              <w:gridCol w:w="1130"/>
              <w:gridCol w:w="1081"/>
              <w:gridCol w:w="614"/>
              <w:gridCol w:w="1126"/>
              <w:gridCol w:w="30"/>
              <w:gridCol w:w="1027"/>
              <w:gridCol w:w="527"/>
              <w:gridCol w:w="1241"/>
            </w:tblGrid>
            <w:tr w:rsidR="0022644C" w:rsidRPr="00487127" w:rsidTr="009C3288">
              <w:trPr>
                <w:trHeight w:val="57"/>
                <w:tblHeader/>
                <w:tblCellSpacing w:w="15" w:type="dxa"/>
              </w:trPr>
              <w:tc>
                <w:tcPr>
                  <w:tcW w:w="394" w:type="dxa"/>
                  <w:vMerge w:val="restart"/>
                  <w:shd w:val="clear" w:color="auto" w:fill="90A4AE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  <w:r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Չ</w:t>
                  </w:r>
                  <w:r w:rsidRPr="00487127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  <w:lang w:val="fr-FR"/>
                    </w:rPr>
                    <w:t>/</w:t>
                  </w:r>
                  <w:r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բ</w:t>
                  </w:r>
                </w:p>
              </w:tc>
              <w:tc>
                <w:tcPr>
                  <w:tcW w:w="393" w:type="dxa"/>
                  <w:vMerge w:val="restart"/>
                  <w:shd w:val="clear" w:color="auto" w:fill="90A4AE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rFonts w:ascii="Sylfaen" w:hAnsi="Sylfaen"/>
                      <w:b/>
                      <w:bCs/>
                      <w:sz w:val="16"/>
                      <w:szCs w:val="16"/>
                      <w:lang w:val="fr-FR"/>
                    </w:rPr>
                  </w:pPr>
                  <w:r>
                    <w:rPr>
                      <w:rFonts w:ascii="Sylfaen" w:hAnsi="Sylfaen"/>
                      <w:b/>
                      <w:bCs/>
                      <w:sz w:val="16"/>
                      <w:szCs w:val="16"/>
                    </w:rPr>
                    <w:t>Հ</w:t>
                  </w:r>
                  <w:r w:rsidRPr="00487127">
                    <w:rPr>
                      <w:rFonts w:ascii="Sylfaen" w:hAnsi="Sylfaen"/>
                      <w:b/>
                      <w:bCs/>
                      <w:sz w:val="16"/>
                      <w:szCs w:val="16"/>
                      <w:lang w:val="fr-FR"/>
                    </w:rPr>
                    <w:t>/</w:t>
                  </w:r>
                  <w:r>
                    <w:rPr>
                      <w:rFonts w:ascii="Sylfaen" w:hAnsi="Sylfaen"/>
                      <w:b/>
                      <w:bCs/>
                      <w:sz w:val="16"/>
                      <w:szCs w:val="16"/>
                    </w:rPr>
                    <w:t>հ</w:t>
                  </w:r>
                </w:p>
              </w:tc>
              <w:tc>
                <w:tcPr>
                  <w:tcW w:w="2936" w:type="dxa"/>
                  <w:vMerge w:val="restart"/>
                  <w:shd w:val="clear" w:color="auto" w:fill="90A4AE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  <w:r w:rsidRPr="001710F6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Ընկերություն</w:t>
                  </w:r>
                </w:p>
              </w:tc>
              <w:tc>
                <w:tcPr>
                  <w:tcW w:w="1100" w:type="dxa"/>
                  <w:vMerge w:val="restart"/>
                  <w:shd w:val="clear" w:color="auto" w:fill="90A4AE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  <w:r w:rsidRPr="001710F6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Նախահաշվային</w:t>
                  </w:r>
                  <w:r w:rsidRPr="00487127">
                    <w:rPr>
                      <w:b/>
                      <w:bCs/>
                      <w:sz w:val="16"/>
                      <w:szCs w:val="16"/>
                      <w:lang w:val="fr-FR"/>
                    </w:rPr>
                    <w:t xml:space="preserve"> </w:t>
                  </w:r>
                  <w:r w:rsidRPr="001710F6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գին</w:t>
                  </w:r>
                </w:p>
              </w:tc>
              <w:tc>
                <w:tcPr>
                  <w:tcW w:w="2821" w:type="dxa"/>
                  <w:gridSpan w:val="4"/>
                  <w:shd w:val="clear" w:color="auto" w:fill="90A4AE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  <w:r w:rsidRPr="001710F6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Նախնական</w:t>
                  </w:r>
                  <w:r w:rsidRPr="00487127">
                    <w:rPr>
                      <w:b/>
                      <w:bCs/>
                      <w:sz w:val="16"/>
                      <w:szCs w:val="16"/>
                      <w:lang w:val="fr-FR"/>
                    </w:rPr>
                    <w:t xml:space="preserve"> </w:t>
                  </w:r>
                  <w:r w:rsidRPr="001710F6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առաջարկ</w:t>
                  </w:r>
                </w:p>
              </w:tc>
              <w:tc>
                <w:tcPr>
                  <w:tcW w:w="2750" w:type="dxa"/>
                  <w:gridSpan w:val="3"/>
                  <w:shd w:val="clear" w:color="auto" w:fill="90A4AE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  <w:r w:rsidRPr="001710F6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Վերջին</w:t>
                  </w:r>
                  <w:r w:rsidRPr="00487127">
                    <w:rPr>
                      <w:b/>
                      <w:bCs/>
                      <w:sz w:val="16"/>
                      <w:szCs w:val="16"/>
                      <w:lang w:val="fr-FR"/>
                    </w:rPr>
                    <w:t xml:space="preserve"> </w:t>
                  </w:r>
                  <w:r w:rsidRPr="001710F6">
                    <w:rPr>
                      <w:rFonts w:ascii="Sylfaen" w:hAnsi="Sylfaen" w:cs="Sylfaen"/>
                      <w:b/>
                      <w:bCs/>
                      <w:sz w:val="16"/>
                      <w:szCs w:val="16"/>
                    </w:rPr>
                    <w:t>առաջարկ</w:t>
                  </w:r>
                </w:p>
              </w:tc>
            </w:tr>
            <w:tr w:rsidR="0022644C" w:rsidRPr="00487127" w:rsidTr="009C3288">
              <w:trPr>
                <w:trHeight w:val="57"/>
                <w:tblHeader/>
                <w:tblCellSpacing w:w="15" w:type="dxa"/>
              </w:trPr>
              <w:tc>
                <w:tcPr>
                  <w:tcW w:w="394" w:type="dxa"/>
                  <w:vMerge/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</w:p>
              </w:tc>
              <w:tc>
                <w:tcPr>
                  <w:tcW w:w="393" w:type="dxa"/>
                  <w:vMerge/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</w:p>
              </w:tc>
              <w:tc>
                <w:tcPr>
                  <w:tcW w:w="2936" w:type="dxa"/>
                  <w:vMerge/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</w:p>
              </w:tc>
              <w:tc>
                <w:tcPr>
                  <w:tcW w:w="1100" w:type="dxa"/>
                  <w:vMerge/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6"/>
                      <w:szCs w:val="16"/>
                      <w:lang w:val="fr-FR"/>
                    </w:rPr>
                  </w:pPr>
                </w:p>
              </w:tc>
              <w:tc>
                <w:tcPr>
                  <w:tcW w:w="1051" w:type="dxa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4"/>
                      <w:szCs w:val="14"/>
                      <w:lang w:val="fr-FR"/>
                    </w:rPr>
                  </w:pPr>
                  <w:r w:rsidRPr="00594BCE">
                    <w:rPr>
                      <w:rFonts w:ascii="Sylfaen" w:hAnsi="Sylfaen" w:cs="Sylfaen"/>
                      <w:b/>
                      <w:bCs/>
                      <w:sz w:val="14"/>
                      <w:szCs w:val="14"/>
                    </w:rPr>
                    <w:t>Արժեք</w:t>
                  </w:r>
                </w:p>
              </w:tc>
              <w:tc>
                <w:tcPr>
                  <w:tcW w:w="584" w:type="dxa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4"/>
                      <w:szCs w:val="14"/>
                      <w:lang w:val="fr-FR"/>
                    </w:rPr>
                  </w:pPr>
                  <w:r w:rsidRPr="00594BCE">
                    <w:rPr>
                      <w:rFonts w:ascii="Sylfaen" w:hAnsi="Sylfaen" w:cs="Sylfaen"/>
                      <w:b/>
                      <w:bCs/>
                      <w:sz w:val="14"/>
                      <w:szCs w:val="14"/>
                    </w:rPr>
                    <w:t>ԱԱՀ</w:t>
                  </w:r>
                </w:p>
              </w:tc>
              <w:tc>
                <w:tcPr>
                  <w:tcW w:w="1096" w:type="dxa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4"/>
                      <w:szCs w:val="14"/>
                      <w:lang w:val="fr-FR"/>
                    </w:rPr>
                  </w:pPr>
                  <w:r w:rsidRPr="00594BCE">
                    <w:rPr>
                      <w:rFonts w:ascii="Sylfaen" w:hAnsi="Sylfaen" w:cs="Sylfaen"/>
                      <w:b/>
                      <w:bCs/>
                      <w:sz w:val="14"/>
                      <w:szCs w:val="14"/>
                    </w:rPr>
                    <w:t>Գին</w:t>
                  </w:r>
                </w:p>
              </w:tc>
              <w:tc>
                <w:tcPr>
                  <w:tcW w:w="1027" w:type="dxa"/>
                  <w:gridSpan w:val="2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4"/>
                      <w:szCs w:val="14"/>
                      <w:lang w:val="fr-FR"/>
                    </w:rPr>
                  </w:pPr>
                  <w:r w:rsidRPr="00594BCE">
                    <w:rPr>
                      <w:rFonts w:ascii="Sylfaen" w:hAnsi="Sylfaen" w:cs="Sylfaen"/>
                      <w:b/>
                      <w:bCs/>
                      <w:sz w:val="14"/>
                      <w:szCs w:val="14"/>
                    </w:rPr>
                    <w:t>Արժեք</w:t>
                  </w:r>
                </w:p>
              </w:tc>
              <w:tc>
                <w:tcPr>
                  <w:tcW w:w="497" w:type="dxa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4"/>
                      <w:szCs w:val="14"/>
                      <w:lang w:val="fr-FR"/>
                    </w:rPr>
                  </w:pPr>
                  <w:r w:rsidRPr="00594BCE">
                    <w:rPr>
                      <w:rFonts w:ascii="Sylfaen" w:hAnsi="Sylfaen" w:cs="Sylfaen"/>
                      <w:b/>
                      <w:bCs/>
                      <w:sz w:val="14"/>
                      <w:szCs w:val="14"/>
                    </w:rPr>
                    <w:t>ԱԱՀ</w:t>
                  </w:r>
                </w:p>
              </w:tc>
              <w:tc>
                <w:tcPr>
                  <w:tcW w:w="1196" w:type="dxa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22644C" w:rsidRPr="00487127" w:rsidRDefault="0022644C" w:rsidP="00BD0EB7">
                  <w:pPr>
                    <w:spacing w:after="0" w:line="160" w:lineRule="exact"/>
                    <w:rPr>
                      <w:b/>
                      <w:bCs/>
                      <w:sz w:val="14"/>
                      <w:szCs w:val="14"/>
                      <w:lang w:val="fr-FR"/>
                    </w:rPr>
                  </w:pPr>
                  <w:r w:rsidRPr="00594BCE">
                    <w:rPr>
                      <w:rFonts w:ascii="Sylfaen" w:hAnsi="Sylfaen" w:cs="Sylfaen"/>
                      <w:b/>
                      <w:bCs/>
                      <w:sz w:val="14"/>
                      <w:szCs w:val="14"/>
                    </w:rPr>
                    <w:t>Գին</w:t>
                  </w:r>
                </w:p>
              </w:tc>
            </w:tr>
            <w:tr w:rsidR="00BD7728" w:rsidRPr="001710F6" w:rsidTr="00533BE1">
              <w:trPr>
                <w:trHeight w:val="57"/>
                <w:tblCellSpacing w:w="15" w:type="dxa"/>
              </w:trPr>
              <w:tc>
                <w:tcPr>
                  <w:tcW w:w="394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jc w:val="center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</w:t>
                  </w:r>
                </w:p>
              </w:tc>
              <w:tc>
                <w:tcPr>
                  <w:tcW w:w="393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jc w:val="center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</w:t>
                  </w:r>
                </w:p>
              </w:tc>
              <w:tc>
                <w:tcPr>
                  <w:tcW w:w="2936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ՌՎ Պրոջեկտս ՍՊԸ</w:t>
                  </w:r>
                </w:p>
              </w:tc>
              <w:tc>
                <w:tcPr>
                  <w:tcW w:w="1100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ind w:right="-26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1500000 AMD</w:t>
                  </w:r>
                </w:p>
              </w:tc>
              <w:tc>
                <w:tcPr>
                  <w:tcW w:w="1051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1497000 AMD</w:t>
                  </w:r>
                </w:p>
              </w:tc>
              <w:tc>
                <w:tcPr>
                  <w:tcW w:w="584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0 %</w:t>
                  </w:r>
                </w:p>
              </w:tc>
              <w:tc>
                <w:tcPr>
                  <w:tcW w:w="1096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1497000 AMD</w:t>
                  </w:r>
                </w:p>
              </w:tc>
              <w:tc>
                <w:tcPr>
                  <w:tcW w:w="1027" w:type="dxa"/>
                  <w:gridSpan w:val="2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1497000 AMD</w:t>
                  </w:r>
                </w:p>
              </w:tc>
              <w:tc>
                <w:tcPr>
                  <w:tcW w:w="497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0 %</w:t>
                  </w:r>
                </w:p>
              </w:tc>
              <w:tc>
                <w:tcPr>
                  <w:tcW w:w="1196" w:type="dxa"/>
                  <w:shd w:val="clear" w:color="auto" w:fill="FFFFFF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1497000 AMD</w:t>
                  </w:r>
                </w:p>
              </w:tc>
            </w:tr>
            <w:tr w:rsidR="00BD7728" w:rsidRPr="001710F6" w:rsidTr="00533BE1">
              <w:trPr>
                <w:trHeight w:val="57"/>
                <w:tblCellSpacing w:w="15" w:type="dxa"/>
              </w:trPr>
              <w:tc>
                <w:tcPr>
                  <w:tcW w:w="394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jc w:val="center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</w:t>
                  </w:r>
                </w:p>
              </w:tc>
              <w:tc>
                <w:tcPr>
                  <w:tcW w:w="393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  <w:hideMark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jc w:val="center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2</w:t>
                  </w:r>
                </w:p>
              </w:tc>
              <w:tc>
                <w:tcPr>
                  <w:tcW w:w="2936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ԱՁ ՏԻԳՐԱՆ ՍԱՄՎԵԼՅԱՆ ԱՐՄԵՆԱԿԻ</w:t>
                  </w:r>
                </w:p>
              </w:tc>
              <w:tc>
                <w:tcPr>
                  <w:tcW w:w="1100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ind w:right="-26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1500000 AMD</w:t>
                  </w:r>
                </w:p>
              </w:tc>
              <w:tc>
                <w:tcPr>
                  <w:tcW w:w="1051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ind w:right="-26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1500000 AMD</w:t>
                  </w:r>
                </w:p>
              </w:tc>
              <w:tc>
                <w:tcPr>
                  <w:tcW w:w="584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0 %</w:t>
                  </w:r>
                </w:p>
              </w:tc>
              <w:tc>
                <w:tcPr>
                  <w:tcW w:w="1096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ind w:right="-26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1500000 AMD</w:t>
                  </w:r>
                </w:p>
              </w:tc>
              <w:tc>
                <w:tcPr>
                  <w:tcW w:w="1027" w:type="dxa"/>
                  <w:gridSpan w:val="2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ind w:right="-26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1500000 AMD</w:t>
                  </w:r>
                </w:p>
              </w:tc>
              <w:tc>
                <w:tcPr>
                  <w:tcW w:w="497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0 %</w:t>
                  </w:r>
                </w:p>
              </w:tc>
              <w:tc>
                <w:tcPr>
                  <w:tcW w:w="1196" w:type="dxa"/>
                  <w:shd w:val="clear" w:color="auto" w:fill="CFD8DC"/>
                  <w:tcMar>
                    <w:top w:w="105" w:type="dxa"/>
                    <w:left w:w="75" w:type="dxa"/>
                    <w:bottom w:w="105" w:type="dxa"/>
                    <w:right w:w="75" w:type="dxa"/>
                  </w:tcMar>
                  <w:vAlign w:val="center"/>
                </w:tcPr>
                <w:p w:rsidR="00BD7728" w:rsidRPr="00C964ED" w:rsidRDefault="00BD7728" w:rsidP="00C964ED">
                  <w:pPr>
                    <w:pStyle w:val="af"/>
                    <w:spacing w:line="160" w:lineRule="exact"/>
                    <w:ind w:right="-26"/>
                    <w:rPr>
                      <w:rFonts w:ascii="Sylfaen" w:hAnsi="Sylfaen"/>
                      <w:sz w:val="12"/>
                      <w:szCs w:val="12"/>
                      <w:lang w:val="ru-RU"/>
                    </w:rPr>
                  </w:pPr>
                  <w:r w:rsidRPr="00C964ED">
                    <w:rPr>
                      <w:rFonts w:ascii="Sylfaen" w:hAnsi="Sylfaen"/>
                      <w:sz w:val="12"/>
                      <w:szCs w:val="12"/>
                      <w:lang w:val="ru-RU"/>
                    </w:rPr>
                    <w:t>1500000 AMD</w:t>
                  </w:r>
                </w:p>
              </w:tc>
            </w:tr>
          </w:tbl>
          <w:p w:rsidR="0022644C" w:rsidRPr="00380A89" w:rsidRDefault="0022644C" w:rsidP="00BD0EB7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</w:rPr>
            </w:pPr>
          </w:p>
        </w:tc>
      </w:tr>
      <w:tr w:rsidR="007668BC" w:rsidRPr="009E0FAC" w:rsidTr="00533BE1">
        <w:trPr>
          <w:gridAfter w:val="1"/>
          <w:wAfter w:w="22" w:type="dxa"/>
          <w:trHeight w:val="120"/>
        </w:trPr>
        <w:tc>
          <w:tcPr>
            <w:tcW w:w="157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6F52FC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Այլ</w:t>
            </w:r>
            <w:r w:rsidRPr="006F52FC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տեղեկություններ</w:t>
            </w:r>
          </w:p>
        </w:tc>
        <w:tc>
          <w:tcPr>
            <w:tcW w:w="920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7442E4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Ծանոթություն</w:t>
            </w:r>
            <w:r w:rsidRPr="006F52FC">
              <w:rPr>
                <w:b/>
                <w:sz w:val="14"/>
                <w:szCs w:val="14"/>
              </w:rPr>
              <w:t xml:space="preserve">`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Եթե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գնման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ընթացակարգում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կիրառվել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են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Գնումների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ոլորտը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կարգավորող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օրենսդրությամբ</w:t>
            </w:r>
            <w:r w:rsidRPr="00A3185B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նախատեսված</w:t>
            </w:r>
            <w:r w:rsidRPr="00A3185B">
              <w:rPr>
                <w:sz w:val="14"/>
                <w:szCs w:val="14"/>
              </w:rPr>
              <w:t xml:space="preserve"> </w:t>
            </w:r>
            <w:r w:rsidRPr="00A3185B">
              <w:rPr>
                <w:i/>
                <w:sz w:val="14"/>
                <w:szCs w:val="14"/>
                <w:lang w:val="fr-FR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  <w:lang w:val="fr-FR"/>
              </w:rPr>
              <w:t>բ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անակցություններ</w:t>
            </w:r>
            <w:r w:rsidRPr="00A3185B">
              <w:rPr>
                <w:sz w:val="14"/>
                <w:szCs w:val="14"/>
                <w:lang w:val="fr-FR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գների</w:t>
            </w:r>
            <w:r w:rsidRPr="00F66C1F">
              <w:rPr>
                <w:rFonts w:ascii="Sylfaen" w:hAnsi="Sylfaen" w:cs="Sylfaen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նվազեցման</w:t>
            </w:r>
            <w:r w:rsidRPr="00F66C1F">
              <w:rPr>
                <w:rFonts w:ascii="Sylfaen" w:hAnsi="Sylfaen" w:cs="Sylfaen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նպատակով</w:t>
            </w:r>
            <w:r w:rsidRPr="00F66C1F">
              <w:rPr>
                <w:rFonts w:ascii="Sylfaen" w:hAnsi="Sylfaen" w:cs="Sylfaen"/>
                <w:sz w:val="14"/>
                <w:szCs w:val="14"/>
              </w:rPr>
              <w:t>։</w:t>
            </w:r>
          </w:p>
        </w:tc>
      </w:tr>
      <w:tr w:rsidR="007668BC" w:rsidRPr="009E0FAC" w:rsidTr="00533BE1">
        <w:trPr>
          <w:gridAfter w:val="1"/>
          <w:wAfter w:w="22" w:type="dxa"/>
          <w:trHeight w:val="190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fr-FR"/>
              </w:rPr>
            </w:pPr>
            <w:r w:rsidRPr="00462391">
              <w:rPr>
                <w:lang w:val="hy-AM"/>
              </w:rPr>
              <w:br w:type="page"/>
            </w:r>
          </w:p>
        </w:tc>
      </w:tr>
      <w:tr w:rsidR="007668BC" w:rsidRPr="00A3185B" w:rsidTr="00533BE1">
        <w:trPr>
          <w:gridAfter w:val="1"/>
          <w:wAfter w:w="22" w:type="dxa"/>
        </w:trPr>
        <w:tc>
          <w:tcPr>
            <w:tcW w:w="10778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162FC5">
              <w:rPr>
                <w:lang w:val="fr-FR"/>
              </w:rPr>
              <w:br w:type="page"/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վյալներ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մերժված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հայտերի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մասին</w:t>
            </w:r>
          </w:p>
        </w:tc>
      </w:tr>
      <w:tr w:rsidR="007668BC" w:rsidRPr="00A3185B" w:rsidTr="00533BE1">
        <w:trPr>
          <w:gridAfter w:val="1"/>
          <w:wAfter w:w="22" w:type="dxa"/>
        </w:trPr>
        <w:tc>
          <w:tcPr>
            <w:tcW w:w="708" w:type="dxa"/>
            <w:vMerge w:val="restart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lastRenderedPageBreak/>
              <w:t>Չափա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բաժնի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</w:p>
        </w:tc>
        <w:tc>
          <w:tcPr>
            <w:tcW w:w="1518" w:type="dxa"/>
            <w:gridSpan w:val="3"/>
            <w:vMerge w:val="restart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անվանումը</w:t>
            </w:r>
          </w:p>
        </w:tc>
        <w:tc>
          <w:tcPr>
            <w:tcW w:w="855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Գնահատման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արդյունքները</w:t>
            </w:r>
            <w:r w:rsidRPr="00A3185B">
              <w:rPr>
                <w:b/>
                <w:sz w:val="14"/>
                <w:szCs w:val="14"/>
              </w:rPr>
              <w:t xml:space="preserve"> (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կամ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անբավարար</w:t>
            </w:r>
            <w:r w:rsidRPr="00A3185B">
              <w:rPr>
                <w:b/>
                <w:sz w:val="14"/>
                <w:szCs w:val="14"/>
              </w:rPr>
              <w:t>)</w:t>
            </w:r>
          </w:p>
        </w:tc>
      </w:tr>
      <w:tr w:rsidR="007668BC" w:rsidRPr="00A3185B" w:rsidTr="00533BE1">
        <w:trPr>
          <w:gridAfter w:val="2"/>
          <w:wAfter w:w="31" w:type="dxa"/>
          <w:trHeight w:val="1990"/>
        </w:trPr>
        <w:tc>
          <w:tcPr>
            <w:tcW w:w="70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1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Ծրարը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կազմելու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և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ներկա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յացնելու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համա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պատաս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խանութ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յունը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2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Հրավերով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պա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հանջվող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փաստա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թղթերի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առկա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յությունը</w:t>
            </w:r>
          </w:p>
        </w:tc>
        <w:tc>
          <w:tcPr>
            <w:tcW w:w="10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Առաջարկած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գնման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առարկայի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տեխնիկա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կան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հատկանիշ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ների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համա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պատասխա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նությունը</w:t>
            </w:r>
          </w:p>
        </w:tc>
        <w:tc>
          <w:tcPr>
            <w:tcW w:w="77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rFonts w:cs="Arial Armenian"/>
                <w:b/>
                <w:color w:val="000000"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Մասնա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գիտա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կան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գոր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ծունեութ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յուն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94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գիտա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փոր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ձառութ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յունը</w:t>
            </w:r>
          </w:p>
        </w:tc>
        <w:tc>
          <w:tcPr>
            <w:tcW w:w="125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65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Տեխնի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ներ</w:t>
            </w:r>
          </w:p>
        </w:tc>
        <w:tc>
          <w:tcPr>
            <w:tcW w:w="5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Աշխա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տանքա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յին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ռեսուրս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ներ</w:t>
            </w:r>
          </w:p>
        </w:tc>
        <w:tc>
          <w:tcPr>
            <w:tcW w:w="71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Գնային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առաջարկ</w:t>
            </w:r>
          </w:p>
        </w:tc>
      </w:tr>
      <w:tr w:rsidR="007668BC" w:rsidRPr="00A3185B" w:rsidTr="00533BE1">
        <w:trPr>
          <w:gridAfter w:val="2"/>
          <w:wAfter w:w="31" w:type="dxa"/>
        </w:trPr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45058D" w:rsidRDefault="007668BC" w:rsidP="00BD0EB7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5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DF5237" w:rsidRDefault="007668BC" w:rsidP="00BD0EB7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DF5237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2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DF5237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0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</w:rPr>
            </w:pPr>
          </w:p>
        </w:tc>
        <w:tc>
          <w:tcPr>
            <w:tcW w:w="77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</w:rPr>
            </w:pPr>
          </w:p>
        </w:tc>
        <w:tc>
          <w:tcPr>
            <w:tcW w:w="94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25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65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5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1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45058D" w:rsidRDefault="007668BC" w:rsidP="00BD0EB7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7668BC" w:rsidRPr="002A79D3" w:rsidTr="00533BE1">
        <w:trPr>
          <w:gridAfter w:val="1"/>
          <w:wAfter w:w="22" w:type="dxa"/>
          <w:trHeight w:val="245"/>
        </w:trPr>
        <w:tc>
          <w:tcPr>
            <w:tcW w:w="2226" w:type="dxa"/>
            <w:gridSpan w:val="4"/>
            <w:vMerge w:val="restart"/>
            <w:shd w:val="clear" w:color="auto" w:fill="auto"/>
            <w:vAlign w:val="center"/>
          </w:tcPr>
          <w:p w:rsidR="007668BC" w:rsidRPr="00D762E3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D762E3">
              <w:rPr>
                <w:rFonts w:ascii="Sylfaen" w:hAnsi="Sylfaen" w:cs="Sylfaen"/>
                <w:b/>
                <w:sz w:val="14"/>
                <w:szCs w:val="14"/>
              </w:rPr>
              <w:t>Այլ</w:t>
            </w:r>
            <w:r w:rsidRPr="00D762E3">
              <w:rPr>
                <w:b/>
                <w:sz w:val="14"/>
                <w:szCs w:val="14"/>
              </w:rPr>
              <w:t xml:space="preserve"> </w:t>
            </w:r>
            <w:r w:rsidRPr="00D762E3">
              <w:rPr>
                <w:rFonts w:ascii="Sylfaen" w:hAnsi="Sylfaen" w:cs="Sylfaen"/>
                <w:b/>
                <w:sz w:val="14"/>
                <w:szCs w:val="14"/>
              </w:rPr>
              <w:t>տեղեկություններ</w:t>
            </w:r>
          </w:p>
        </w:tc>
        <w:tc>
          <w:tcPr>
            <w:tcW w:w="855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E283E" w:rsidRPr="003E283E" w:rsidRDefault="007668BC" w:rsidP="00BD0EB7">
            <w:pPr>
              <w:pStyle w:val="af"/>
              <w:spacing w:line="160" w:lineRule="exact"/>
              <w:rPr>
                <w:rFonts w:ascii="Sylfaen" w:hAnsi="Sylfaen" w:cs="Calibri"/>
                <w:color w:val="000000"/>
                <w:sz w:val="14"/>
                <w:szCs w:val="14"/>
              </w:rPr>
            </w:pPr>
            <w:r w:rsidRPr="003916B2">
              <w:rPr>
                <w:rFonts w:ascii="Sylfaen" w:hAnsi="Sylfaen" w:cs="Calibri"/>
                <w:b/>
                <w:color w:val="000000"/>
                <w:sz w:val="14"/>
                <w:szCs w:val="14"/>
              </w:rPr>
              <w:t>Ծանոթություն`</w:t>
            </w:r>
            <w:r w:rsidRPr="003916B2">
              <w:rPr>
                <w:rFonts w:ascii="Sylfaen" w:hAnsi="Sylfaen" w:cs="Calibri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Sylfaen" w:hAnsi="Sylfaen" w:cs="Calibri"/>
                <w:color w:val="000000"/>
                <w:sz w:val="14"/>
                <w:szCs w:val="14"/>
              </w:rPr>
              <w:t>հայտերի մերժման այլ հիմքեր</w:t>
            </w:r>
          </w:p>
        </w:tc>
      </w:tr>
      <w:tr w:rsidR="007668BC" w:rsidRPr="00533BE1" w:rsidTr="00533BE1">
        <w:trPr>
          <w:gridAfter w:val="1"/>
          <w:wAfter w:w="22" w:type="dxa"/>
          <w:trHeight w:val="231"/>
        </w:trPr>
        <w:tc>
          <w:tcPr>
            <w:tcW w:w="222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DF5237" w:rsidRDefault="007668BC" w:rsidP="00BD0EB7">
            <w:pPr>
              <w:pStyle w:val="af"/>
              <w:spacing w:line="160" w:lineRule="exact"/>
              <w:rPr>
                <w:sz w:val="14"/>
                <w:szCs w:val="14"/>
                <w:lang w:val="hy-AM"/>
              </w:rPr>
            </w:pPr>
          </w:p>
        </w:tc>
        <w:tc>
          <w:tcPr>
            <w:tcW w:w="855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E283E" w:rsidRPr="002453B4" w:rsidRDefault="007668BC" w:rsidP="00BD0EB7">
            <w:pPr>
              <w:pStyle w:val="af"/>
              <w:spacing w:line="160" w:lineRule="exact"/>
              <w:rPr>
                <w:rFonts w:ascii="Sylfaen" w:hAnsi="Sylfaen"/>
                <w:bCs/>
                <w:sz w:val="20"/>
                <w:szCs w:val="20"/>
                <w:lang w:val="hy-AM"/>
              </w:rPr>
            </w:pPr>
            <w:r w:rsidRPr="002453B4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Տեղեկություններ՝ </w:t>
            </w:r>
          </w:p>
        </w:tc>
      </w:tr>
      <w:tr w:rsidR="007668BC" w:rsidRPr="00533BE1" w:rsidTr="00533BE1">
        <w:trPr>
          <w:gridAfter w:val="1"/>
          <w:wAfter w:w="22" w:type="dxa"/>
          <w:trHeight w:val="289"/>
        </w:trPr>
        <w:tc>
          <w:tcPr>
            <w:tcW w:w="10778" w:type="dxa"/>
            <w:gridSpan w:val="3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668BC" w:rsidRPr="00A43077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</w:tr>
      <w:tr w:rsidR="007668BC" w:rsidRPr="00A3185B" w:rsidTr="00533BE1">
        <w:trPr>
          <w:gridAfter w:val="1"/>
          <w:wAfter w:w="22" w:type="dxa"/>
          <w:trHeight w:val="119"/>
        </w:trPr>
        <w:tc>
          <w:tcPr>
            <w:tcW w:w="47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Ընտրված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որոշման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ամսաթիվը</w:t>
            </w:r>
          </w:p>
        </w:tc>
        <w:tc>
          <w:tcPr>
            <w:tcW w:w="6003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45058D" w:rsidRDefault="00BD7728" w:rsidP="00BD0EB7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BD7728">
              <w:rPr>
                <w:rFonts w:ascii="Sylfaen" w:hAnsi="Sylfaen"/>
                <w:b/>
                <w:sz w:val="14"/>
                <w:szCs w:val="14"/>
              </w:rPr>
              <w:t>05.</w:t>
            </w: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12</w:t>
            </w:r>
            <w:r w:rsidR="007668BC">
              <w:rPr>
                <w:rFonts w:ascii="Sylfaen" w:hAnsi="Sylfaen"/>
                <w:b/>
                <w:sz w:val="14"/>
                <w:szCs w:val="14"/>
              </w:rPr>
              <w:t>.2018</w:t>
            </w:r>
            <w:r w:rsidR="007668BC">
              <w:rPr>
                <w:rFonts w:ascii="Sylfaen" w:hAnsi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2453B4" w:rsidRPr="00A3185B" w:rsidTr="00533BE1">
        <w:trPr>
          <w:gridAfter w:val="1"/>
          <w:wAfter w:w="22" w:type="dxa"/>
          <w:trHeight w:val="92"/>
        </w:trPr>
        <w:tc>
          <w:tcPr>
            <w:tcW w:w="4775" w:type="dxa"/>
            <w:gridSpan w:val="15"/>
            <w:vMerge w:val="restart"/>
            <w:shd w:val="clear" w:color="auto" w:fill="auto"/>
            <w:vAlign w:val="center"/>
          </w:tcPr>
          <w:p w:rsidR="002453B4" w:rsidRPr="005669F7" w:rsidRDefault="002453B4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Անգործության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ժամկետ</w:t>
            </w:r>
            <w:r w:rsidR="005669F7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8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53B4" w:rsidRPr="00A3185B" w:rsidRDefault="002453B4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 xml:space="preserve">         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Անգործության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ժամկետի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սկիզբ</w:t>
            </w:r>
          </w:p>
        </w:tc>
        <w:tc>
          <w:tcPr>
            <w:tcW w:w="318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53B4" w:rsidRPr="00A3185B" w:rsidRDefault="002453B4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 xml:space="preserve">        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Անգործության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ժամկետի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ավարտ</w:t>
            </w:r>
          </w:p>
        </w:tc>
      </w:tr>
      <w:tr w:rsidR="002453B4" w:rsidRPr="00354E49" w:rsidTr="00533BE1">
        <w:trPr>
          <w:gridAfter w:val="1"/>
          <w:wAfter w:w="22" w:type="dxa"/>
          <w:trHeight w:val="92"/>
        </w:trPr>
        <w:tc>
          <w:tcPr>
            <w:tcW w:w="4775" w:type="dxa"/>
            <w:gridSpan w:val="15"/>
            <w:vMerge/>
            <w:shd w:val="clear" w:color="auto" w:fill="auto"/>
            <w:vAlign w:val="center"/>
          </w:tcPr>
          <w:p w:rsidR="002453B4" w:rsidRPr="00A3185B" w:rsidRDefault="002453B4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  <w:tc>
          <w:tcPr>
            <w:tcW w:w="28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53B4" w:rsidRPr="00BD7728" w:rsidRDefault="00BD7728" w:rsidP="002453B4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06.12.2018</w:t>
            </w:r>
          </w:p>
        </w:tc>
        <w:tc>
          <w:tcPr>
            <w:tcW w:w="318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53B4" w:rsidRPr="00BD7728" w:rsidRDefault="00BD7728" w:rsidP="00BD0EB7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16.12.2018</w:t>
            </w:r>
          </w:p>
        </w:tc>
      </w:tr>
      <w:tr w:rsidR="00354E49" w:rsidRPr="003E283E" w:rsidTr="00533BE1">
        <w:trPr>
          <w:gridAfter w:val="1"/>
          <w:wAfter w:w="22" w:type="dxa"/>
          <w:trHeight w:val="344"/>
        </w:trPr>
        <w:tc>
          <w:tcPr>
            <w:tcW w:w="47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մասնակցին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պայմանագիր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կնքելու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առաջարկի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ծանուցման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6003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669F7" w:rsidRPr="00BD7728" w:rsidRDefault="00BD7728" w:rsidP="00BD7728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17.12.2018</w:t>
            </w:r>
          </w:p>
        </w:tc>
      </w:tr>
      <w:tr w:rsidR="00354E49" w:rsidRPr="003E283E" w:rsidTr="00533BE1">
        <w:trPr>
          <w:gridAfter w:val="1"/>
          <w:wAfter w:w="22" w:type="dxa"/>
          <w:trHeight w:val="344"/>
        </w:trPr>
        <w:tc>
          <w:tcPr>
            <w:tcW w:w="47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9C361F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մասնակցի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կողմից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ստորագրված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պայմանագիրը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պատվիրատուի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մոտ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մուտքագրվելու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6003" w:type="dxa"/>
            <w:gridSpan w:val="24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:rsidR="005669F7" w:rsidRPr="00D1702D" w:rsidRDefault="00BD7728" w:rsidP="0048522D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D1702D">
              <w:rPr>
                <w:rFonts w:ascii="Sylfaen" w:hAnsi="Sylfaen"/>
                <w:b/>
                <w:sz w:val="14"/>
                <w:szCs w:val="14"/>
                <w:lang w:val="ru-RU"/>
              </w:rPr>
              <w:t>2</w:t>
            </w:r>
            <w:r w:rsidR="0048522D" w:rsidRPr="00D1702D">
              <w:rPr>
                <w:rFonts w:ascii="Sylfaen" w:hAnsi="Sylfaen"/>
                <w:b/>
                <w:sz w:val="14"/>
                <w:szCs w:val="14"/>
              </w:rPr>
              <w:t>6</w:t>
            </w:r>
            <w:r w:rsidRPr="00D1702D">
              <w:rPr>
                <w:rFonts w:ascii="Sylfaen" w:hAnsi="Sylfaen"/>
                <w:b/>
                <w:sz w:val="14"/>
                <w:szCs w:val="14"/>
                <w:lang w:val="ru-RU"/>
              </w:rPr>
              <w:t>.12.2018</w:t>
            </w:r>
          </w:p>
        </w:tc>
      </w:tr>
      <w:tr w:rsidR="00354E49" w:rsidRPr="00A3185B" w:rsidTr="00533BE1">
        <w:trPr>
          <w:gridAfter w:val="1"/>
          <w:wAfter w:w="22" w:type="dxa"/>
          <w:trHeight w:val="344"/>
        </w:trPr>
        <w:tc>
          <w:tcPr>
            <w:tcW w:w="47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43077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Պատվիրատուի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կողմից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պայմանա</w:t>
            </w:r>
            <w:r w:rsidRPr="00A4307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գրի</w:t>
            </w:r>
            <w:r w:rsidRPr="00A43077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4307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ստորագրման</w:t>
            </w:r>
            <w:r w:rsidRPr="00A43077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4307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6003" w:type="dxa"/>
            <w:gridSpan w:val="24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:rsidR="00354E49" w:rsidRPr="00D1702D" w:rsidRDefault="00BD7728" w:rsidP="0048522D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D1702D">
              <w:rPr>
                <w:rFonts w:ascii="Sylfaen" w:hAnsi="Sylfaen"/>
                <w:b/>
                <w:sz w:val="14"/>
                <w:szCs w:val="14"/>
                <w:lang w:val="ru-RU"/>
              </w:rPr>
              <w:t>2</w:t>
            </w:r>
            <w:r w:rsidR="0048522D" w:rsidRPr="00D1702D">
              <w:rPr>
                <w:rFonts w:ascii="Sylfaen" w:hAnsi="Sylfaen"/>
                <w:b/>
                <w:sz w:val="14"/>
                <w:szCs w:val="14"/>
              </w:rPr>
              <w:t>6</w:t>
            </w:r>
            <w:r w:rsidRPr="00D1702D">
              <w:rPr>
                <w:rFonts w:ascii="Sylfaen" w:hAnsi="Sylfaen"/>
                <w:b/>
                <w:sz w:val="14"/>
                <w:szCs w:val="14"/>
                <w:lang w:val="ru-RU"/>
              </w:rPr>
              <w:t>.12.2018</w:t>
            </w:r>
          </w:p>
        </w:tc>
      </w:tr>
      <w:tr w:rsidR="00354E49" w:rsidRPr="00A3185B" w:rsidTr="00533BE1">
        <w:trPr>
          <w:gridAfter w:val="1"/>
          <w:wAfter w:w="22" w:type="dxa"/>
          <w:trHeight w:val="50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354E49" w:rsidRPr="00A3185B" w:rsidTr="00533BE1">
        <w:trPr>
          <w:gridAfter w:val="1"/>
          <w:wAfter w:w="22" w:type="dxa"/>
        </w:trPr>
        <w:tc>
          <w:tcPr>
            <w:tcW w:w="708" w:type="dxa"/>
            <w:vMerge w:val="restart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Չափա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բաժնի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</w:p>
        </w:tc>
        <w:tc>
          <w:tcPr>
            <w:tcW w:w="1518" w:type="dxa"/>
            <w:gridSpan w:val="3"/>
            <w:vMerge w:val="restart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Ընտրված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մասնակիցը</w:t>
            </w:r>
          </w:p>
        </w:tc>
        <w:tc>
          <w:tcPr>
            <w:tcW w:w="8552" w:type="dxa"/>
            <w:gridSpan w:val="35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Պ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այմանագ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րի</w:t>
            </w:r>
          </w:p>
        </w:tc>
      </w:tr>
      <w:tr w:rsidR="00354E49" w:rsidRPr="00A3185B" w:rsidTr="00533BE1">
        <w:trPr>
          <w:trHeight w:val="237"/>
        </w:trPr>
        <w:tc>
          <w:tcPr>
            <w:tcW w:w="708" w:type="dxa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18" w:type="dxa"/>
            <w:gridSpan w:val="3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65" w:type="dxa"/>
            <w:gridSpan w:val="7"/>
            <w:vMerge w:val="restart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Պայմանագրի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</w:p>
        </w:tc>
        <w:tc>
          <w:tcPr>
            <w:tcW w:w="1640" w:type="dxa"/>
            <w:gridSpan w:val="7"/>
            <w:vMerge w:val="restart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Կնքման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ամսաթիվը</w:t>
            </w:r>
          </w:p>
        </w:tc>
        <w:tc>
          <w:tcPr>
            <w:tcW w:w="1018" w:type="dxa"/>
            <w:gridSpan w:val="6"/>
            <w:vMerge w:val="restart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Կատարման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վերջնա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ժամկետը</w:t>
            </w:r>
          </w:p>
        </w:tc>
        <w:tc>
          <w:tcPr>
            <w:tcW w:w="968" w:type="dxa"/>
            <w:gridSpan w:val="4"/>
            <w:vMerge w:val="restart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Կանխավճարի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չափը</w:t>
            </w:r>
          </w:p>
        </w:tc>
        <w:tc>
          <w:tcPr>
            <w:tcW w:w="3183" w:type="dxa"/>
            <w:gridSpan w:val="12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Գինը</w:t>
            </w:r>
          </w:p>
        </w:tc>
      </w:tr>
      <w:tr w:rsidR="00354E49" w:rsidRPr="00A3185B" w:rsidTr="00533BE1">
        <w:trPr>
          <w:trHeight w:val="238"/>
        </w:trPr>
        <w:tc>
          <w:tcPr>
            <w:tcW w:w="708" w:type="dxa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18" w:type="dxa"/>
            <w:gridSpan w:val="3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65" w:type="dxa"/>
            <w:gridSpan w:val="7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018" w:type="dxa"/>
            <w:gridSpan w:val="6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968" w:type="dxa"/>
            <w:gridSpan w:val="4"/>
            <w:vMerge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3183" w:type="dxa"/>
            <w:gridSpan w:val="12"/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ՀՀ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դրամ</w:t>
            </w:r>
          </w:p>
        </w:tc>
      </w:tr>
      <w:tr w:rsidR="00354E49" w:rsidRPr="00A3185B" w:rsidTr="00533BE1">
        <w:trPr>
          <w:trHeight w:val="54"/>
        </w:trPr>
        <w:tc>
          <w:tcPr>
            <w:tcW w:w="70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1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6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01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9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8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136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54E49" w:rsidRPr="00A3185B" w:rsidRDefault="00354E49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CE7BFC" w:rsidRPr="00BD0EB7" w:rsidTr="00BD7728">
        <w:trPr>
          <w:trHeight w:val="20"/>
        </w:trPr>
        <w:tc>
          <w:tcPr>
            <w:tcW w:w="708" w:type="dxa"/>
            <w:shd w:val="clear" w:color="auto" w:fill="auto"/>
            <w:vAlign w:val="center"/>
          </w:tcPr>
          <w:p w:rsidR="00CE7BFC" w:rsidRPr="00CE7BFC" w:rsidRDefault="00CE7BFC" w:rsidP="00CE7BFC">
            <w:pPr>
              <w:pStyle w:val="af"/>
              <w:spacing w:line="160" w:lineRule="exact"/>
              <w:ind w:right="-50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1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CE7BFC" w:rsidRPr="00CA0933" w:rsidRDefault="00CE7BFC" w:rsidP="00CE7BFC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</w:rPr>
            </w:pPr>
            <w:r w:rsidRPr="00CA0933">
              <w:rPr>
                <w:rFonts w:ascii="Sylfaen" w:hAnsi="Sylfaen" w:cs="Sylfaen"/>
                <w:sz w:val="14"/>
                <w:szCs w:val="14"/>
              </w:rPr>
              <w:t>ՌՎ Պրոջեկտս ՍՊԸ</w:t>
            </w:r>
          </w:p>
        </w:tc>
        <w:tc>
          <w:tcPr>
            <w:tcW w:w="1765" w:type="dxa"/>
            <w:gridSpan w:val="7"/>
            <w:shd w:val="clear" w:color="auto" w:fill="auto"/>
            <w:vAlign w:val="center"/>
          </w:tcPr>
          <w:p w:rsidR="00CE7BFC" w:rsidRPr="006756B7" w:rsidRDefault="00CE7BFC" w:rsidP="00CE7BFC">
            <w:pPr>
              <w:pStyle w:val="af"/>
              <w:spacing w:line="160" w:lineRule="exact"/>
              <w:ind w:right="-79"/>
              <w:rPr>
                <w:rFonts w:ascii="Sylfaen" w:hAnsi="Sylfaen" w:cs="Sylfaen"/>
                <w:sz w:val="14"/>
                <w:szCs w:val="14"/>
              </w:rPr>
            </w:pPr>
            <w:r w:rsidRPr="006756B7">
              <w:rPr>
                <w:rFonts w:ascii="Sylfaen" w:hAnsi="Sylfaen" w:cs="Sylfaen"/>
                <w:sz w:val="14"/>
                <w:szCs w:val="14"/>
              </w:rPr>
              <w:t>«ՀՀՌՑ-ԷԱՃԱՊՁԲ-18/3</w:t>
            </w:r>
            <w:r>
              <w:rPr>
                <w:rFonts w:ascii="Sylfaen" w:hAnsi="Sylfaen" w:cs="Sylfaen"/>
                <w:sz w:val="14"/>
                <w:szCs w:val="14"/>
                <w:lang w:val="ru-RU"/>
              </w:rPr>
              <w:t>7</w:t>
            </w:r>
            <w:r w:rsidRPr="006756B7">
              <w:rPr>
                <w:rFonts w:ascii="Sylfaen" w:hAnsi="Sylfaen" w:cs="Sylfaen"/>
                <w:sz w:val="14"/>
                <w:szCs w:val="14"/>
              </w:rPr>
              <w:t>»</w:t>
            </w:r>
          </w:p>
        </w:tc>
        <w:tc>
          <w:tcPr>
            <w:tcW w:w="1640" w:type="dxa"/>
            <w:gridSpan w:val="7"/>
            <w:shd w:val="clear" w:color="auto" w:fill="FFFFFF" w:themeFill="background1"/>
            <w:vAlign w:val="center"/>
          </w:tcPr>
          <w:p w:rsidR="00CE7BFC" w:rsidRPr="00D1702D" w:rsidRDefault="00CE7BFC" w:rsidP="00CE7BFC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D1702D">
              <w:rPr>
                <w:rFonts w:ascii="Sylfaen" w:hAnsi="Sylfaen"/>
                <w:b/>
                <w:sz w:val="14"/>
                <w:szCs w:val="14"/>
                <w:lang w:val="ru-RU"/>
              </w:rPr>
              <w:t>2</w:t>
            </w:r>
            <w:r w:rsidRPr="00D1702D">
              <w:rPr>
                <w:rFonts w:ascii="Sylfaen" w:hAnsi="Sylfaen"/>
                <w:b/>
                <w:sz w:val="14"/>
                <w:szCs w:val="14"/>
              </w:rPr>
              <w:t>6</w:t>
            </w:r>
            <w:r w:rsidRPr="00D1702D">
              <w:rPr>
                <w:rFonts w:ascii="Sylfaen" w:hAnsi="Sylfaen"/>
                <w:b/>
                <w:sz w:val="14"/>
                <w:szCs w:val="14"/>
                <w:lang w:val="ru-RU"/>
              </w:rPr>
              <w:t>.12.2018</w:t>
            </w:r>
          </w:p>
        </w:tc>
        <w:tc>
          <w:tcPr>
            <w:tcW w:w="1018" w:type="dxa"/>
            <w:gridSpan w:val="6"/>
            <w:shd w:val="clear" w:color="auto" w:fill="auto"/>
            <w:vAlign w:val="center"/>
          </w:tcPr>
          <w:p w:rsidR="00CE7BFC" w:rsidRPr="00BF54F9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1</w:t>
            </w:r>
            <w:r>
              <w:rPr>
                <w:rFonts w:ascii="Sylfaen" w:hAnsi="Sylfaen"/>
                <w:sz w:val="14"/>
                <w:szCs w:val="14"/>
              </w:rPr>
              <w:t>5.01.2019</w:t>
            </w:r>
          </w:p>
        </w:tc>
        <w:tc>
          <w:tcPr>
            <w:tcW w:w="968" w:type="dxa"/>
            <w:gridSpan w:val="4"/>
            <w:shd w:val="clear" w:color="auto" w:fill="auto"/>
            <w:vAlign w:val="center"/>
          </w:tcPr>
          <w:p w:rsidR="00CE7BFC" w:rsidRPr="00B904AE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820" w:type="dxa"/>
            <w:gridSpan w:val="6"/>
            <w:shd w:val="clear" w:color="auto" w:fill="auto"/>
            <w:vAlign w:val="center"/>
          </w:tcPr>
          <w:p w:rsidR="00CE7BFC" w:rsidRPr="00BD7728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BD7728">
              <w:rPr>
                <w:rFonts w:ascii="Sylfaen" w:hAnsi="Sylfaen"/>
                <w:sz w:val="14"/>
                <w:szCs w:val="14"/>
                <w:lang w:val="ru-RU"/>
              </w:rPr>
              <w:t>1497000.00</w:t>
            </w:r>
          </w:p>
        </w:tc>
        <w:tc>
          <w:tcPr>
            <w:tcW w:w="1363" w:type="dxa"/>
            <w:gridSpan w:val="6"/>
            <w:shd w:val="clear" w:color="auto" w:fill="auto"/>
            <w:vAlign w:val="center"/>
          </w:tcPr>
          <w:p w:rsidR="00CE7BFC" w:rsidRPr="00BD7728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BD7728">
              <w:rPr>
                <w:rFonts w:ascii="Sylfaen" w:hAnsi="Sylfaen"/>
                <w:sz w:val="14"/>
                <w:szCs w:val="14"/>
                <w:lang w:val="ru-RU"/>
              </w:rPr>
              <w:t>1497000.00</w:t>
            </w:r>
          </w:p>
        </w:tc>
      </w:tr>
      <w:tr w:rsidR="00CE7BFC" w:rsidRPr="00BD0EB7" w:rsidTr="00533BE1">
        <w:trPr>
          <w:gridAfter w:val="1"/>
          <w:wAfter w:w="22" w:type="dxa"/>
          <w:trHeight w:val="54"/>
        </w:trPr>
        <w:tc>
          <w:tcPr>
            <w:tcW w:w="10778" w:type="dxa"/>
            <w:gridSpan w:val="39"/>
            <w:shd w:val="clear" w:color="auto" w:fill="auto"/>
            <w:vAlign w:val="center"/>
          </w:tcPr>
          <w:p w:rsidR="00CE7BFC" w:rsidRPr="00216FCC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մասնակցի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(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մասնակիցների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)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անվանումը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հասցեն</w:t>
            </w:r>
          </w:p>
        </w:tc>
      </w:tr>
      <w:tr w:rsidR="00CE7BFC" w:rsidRPr="00A3185B" w:rsidTr="00533BE1">
        <w:trPr>
          <w:gridAfter w:val="1"/>
          <w:wAfter w:w="22" w:type="dxa"/>
          <w:trHeight w:val="54"/>
        </w:trPr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216FCC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Չափա</w:t>
            </w:r>
            <w:r w:rsidRPr="00216FCC">
              <w:rPr>
                <w:b/>
                <w:sz w:val="14"/>
                <w:szCs w:val="14"/>
                <w:lang w:val="hy-AM"/>
              </w:rPr>
              <w:t>-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բաժնի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համարը</w:t>
            </w:r>
          </w:p>
        </w:tc>
        <w:tc>
          <w:tcPr>
            <w:tcW w:w="15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216FCC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մասնակիցը</w:t>
            </w:r>
          </w:p>
        </w:tc>
        <w:tc>
          <w:tcPr>
            <w:tcW w:w="272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216FCC" w:rsidRDefault="00CE7BFC" w:rsidP="00CE7BFC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Հասցե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170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216FCC" w:rsidRDefault="00CE7BFC" w:rsidP="00CE7BFC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Էլ</w:t>
            </w:r>
            <w:r w:rsidRPr="00216FCC">
              <w:rPr>
                <w:b/>
                <w:sz w:val="14"/>
                <w:szCs w:val="14"/>
                <w:lang w:val="hy-AM"/>
              </w:rPr>
              <w:t>.-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փոստ</w:t>
            </w:r>
          </w:p>
        </w:tc>
        <w:tc>
          <w:tcPr>
            <w:tcW w:w="230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Բանկ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ային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հաշիվը</w:t>
            </w:r>
          </w:p>
        </w:tc>
        <w:tc>
          <w:tcPr>
            <w:tcW w:w="182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ՀՎՀՀ</w:t>
            </w:r>
            <w:r w:rsidRPr="00A3185B">
              <w:rPr>
                <w:b/>
                <w:sz w:val="14"/>
                <w:szCs w:val="14"/>
              </w:rPr>
              <w:t xml:space="preserve"> /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Անձնագրի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և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սերիան</w:t>
            </w:r>
          </w:p>
        </w:tc>
      </w:tr>
      <w:tr w:rsidR="00CE7BFC" w:rsidRPr="003E6D87" w:rsidTr="00533BE1">
        <w:trPr>
          <w:gridAfter w:val="1"/>
          <w:wAfter w:w="22" w:type="dxa"/>
          <w:trHeight w:val="397"/>
        </w:trPr>
        <w:tc>
          <w:tcPr>
            <w:tcW w:w="708" w:type="dxa"/>
            <w:shd w:val="clear" w:color="auto" w:fill="auto"/>
            <w:vAlign w:val="center"/>
          </w:tcPr>
          <w:p w:rsidR="00CE7BFC" w:rsidRPr="00CA0933" w:rsidRDefault="00CE7BFC" w:rsidP="00CE7BFC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CE7BFC" w:rsidRPr="00CA0933" w:rsidRDefault="00CE7BFC" w:rsidP="00CE7BFC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</w:rPr>
            </w:pPr>
            <w:r w:rsidRPr="00CA0933">
              <w:rPr>
                <w:rFonts w:ascii="Sylfaen" w:hAnsi="Sylfaen" w:cs="Sylfaen"/>
                <w:sz w:val="14"/>
                <w:szCs w:val="14"/>
              </w:rPr>
              <w:t>ՌՎ Պրոջեկտս ՍՊԸ</w:t>
            </w:r>
          </w:p>
        </w:tc>
        <w:tc>
          <w:tcPr>
            <w:tcW w:w="2721" w:type="dxa"/>
            <w:gridSpan w:val="13"/>
            <w:shd w:val="clear" w:color="auto" w:fill="auto"/>
            <w:vAlign w:val="center"/>
          </w:tcPr>
          <w:p w:rsidR="00CE7BFC" w:rsidRPr="006427A9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6427A9">
              <w:rPr>
                <w:rFonts w:ascii="Sylfaen" w:hAnsi="Sylfaen" w:cs="Sylfaen"/>
                <w:sz w:val="14"/>
                <w:szCs w:val="14"/>
              </w:rPr>
              <w:t>Ք. Երևան, Դ. Դեմիրճյանի 36 բն 8</w:t>
            </w:r>
          </w:p>
        </w:tc>
        <w:tc>
          <w:tcPr>
            <w:tcW w:w="1702" w:type="dxa"/>
            <w:gridSpan w:val="7"/>
            <w:shd w:val="clear" w:color="auto" w:fill="auto"/>
            <w:vAlign w:val="center"/>
          </w:tcPr>
          <w:p w:rsidR="00CE7BFC" w:rsidRPr="00965EB2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965EB2">
              <w:rPr>
                <w:rFonts w:ascii="Sylfaen" w:hAnsi="Sylfaen" w:cs="Sylfaen"/>
                <w:sz w:val="14"/>
                <w:szCs w:val="14"/>
              </w:rPr>
              <w:t>rvprojects7@gmail.com</w:t>
            </w:r>
          </w:p>
        </w:tc>
        <w:tc>
          <w:tcPr>
            <w:tcW w:w="2307" w:type="dxa"/>
            <w:gridSpan w:val="9"/>
            <w:shd w:val="clear" w:color="auto" w:fill="FFFFFF" w:themeFill="background1"/>
            <w:vAlign w:val="center"/>
          </w:tcPr>
          <w:p w:rsidR="00CE7BFC" w:rsidRPr="00965EB2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965EB2">
              <w:rPr>
                <w:rFonts w:ascii="Sylfaen" w:hAnsi="Sylfaen" w:cs="Sylfaen"/>
                <w:sz w:val="14"/>
                <w:szCs w:val="14"/>
              </w:rPr>
              <w:t>1570027857540200</w:t>
            </w:r>
          </w:p>
        </w:tc>
        <w:tc>
          <w:tcPr>
            <w:tcW w:w="1822" w:type="dxa"/>
            <w:gridSpan w:val="6"/>
            <w:shd w:val="clear" w:color="auto" w:fill="auto"/>
            <w:vAlign w:val="center"/>
          </w:tcPr>
          <w:p w:rsidR="00CE7BFC" w:rsidRPr="00965EB2" w:rsidRDefault="00CE7BFC" w:rsidP="00CE7BFC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965EB2">
              <w:rPr>
                <w:rFonts w:ascii="Sylfaen" w:hAnsi="Sylfaen" w:cs="Sylfaen"/>
                <w:sz w:val="14"/>
                <w:szCs w:val="14"/>
              </w:rPr>
              <w:t>02671392</w:t>
            </w:r>
          </w:p>
        </w:tc>
      </w:tr>
      <w:tr w:rsidR="00CE7BFC" w:rsidRPr="003E6D87" w:rsidTr="00533BE1">
        <w:trPr>
          <w:gridAfter w:val="1"/>
          <w:wAfter w:w="22" w:type="dxa"/>
          <w:trHeight w:val="50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jc w:val="both"/>
              <w:rPr>
                <w:b/>
                <w:sz w:val="14"/>
                <w:szCs w:val="14"/>
                <w:lang w:val="fr-FR"/>
              </w:rPr>
            </w:pPr>
          </w:p>
        </w:tc>
      </w:tr>
      <w:tr w:rsidR="00CE7BFC" w:rsidRPr="00CE7BFC" w:rsidTr="00533BE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2" w:type="dxa"/>
          <w:trHeight w:val="200"/>
        </w:trPr>
        <w:tc>
          <w:tcPr>
            <w:tcW w:w="24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7BFC" w:rsidRPr="003E6D87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3E6D8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Այլ</w:t>
            </w:r>
            <w:r w:rsidRPr="003E6D87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3E6D8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տեղեկություններ</w:t>
            </w:r>
          </w:p>
        </w:tc>
        <w:tc>
          <w:tcPr>
            <w:tcW w:w="8352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7BFC" w:rsidRPr="00CD0304" w:rsidRDefault="00CE7BFC" w:rsidP="00CE7BFC">
            <w:pPr>
              <w:pStyle w:val="af"/>
              <w:spacing w:line="160" w:lineRule="exact"/>
              <w:rPr>
                <w:rFonts w:ascii="Sylfaen" w:eastAsia="Times New Roman" w:hAnsi="Sylfaen" w:cs="Sylfaen"/>
                <w:sz w:val="14"/>
                <w:szCs w:val="14"/>
                <w:lang w:val="hy-AM"/>
              </w:rPr>
            </w:pPr>
            <w:r w:rsidRPr="003E2A7C">
              <w:rPr>
                <w:rFonts w:ascii="Sylfaen" w:eastAsia="Times New Roman" w:hAnsi="Sylfaen" w:cs="Sylfaen"/>
                <w:b/>
                <w:sz w:val="14"/>
                <w:szCs w:val="14"/>
                <w:lang w:val="hy-AM"/>
              </w:rPr>
              <w:t>Ծանոթություն</w:t>
            </w:r>
            <w:r w:rsidRPr="003E2A7C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 xml:space="preserve">` Որևէ չափաբաժնի չկայացման դեպքում պատվիրատուն պարտավոր է լրացնել տեղեկություններ չկայացման վերաբերյալ։ </w:t>
            </w:r>
          </w:p>
        </w:tc>
      </w:tr>
      <w:tr w:rsidR="00CE7BFC" w:rsidRPr="00CE7BFC" w:rsidTr="00533BE1">
        <w:trPr>
          <w:gridAfter w:val="1"/>
          <w:wAfter w:w="22" w:type="dxa"/>
          <w:trHeight w:val="288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CE7BFC" w:rsidRPr="00CA5BEA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  <w:lang w:val="fr-FR"/>
              </w:rPr>
            </w:pPr>
          </w:p>
        </w:tc>
      </w:tr>
      <w:tr w:rsidR="00CE7BFC" w:rsidRPr="00CE7BFC" w:rsidTr="00533BE1">
        <w:trPr>
          <w:gridAfter w:val="1"/>
          <w:wAfter w:w="22" w:type="dxa"/>
          <w:trHeight w:val="475"/>
        </w:trPr>
        <w:tc>
          <w:tcPr>
            <w:tcW w:w="242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E7BFC" w:rsidRPr="00CA5BEA" w:rsidRDefault="00CE7BFC" w:rsidP="00CE7BFC">
            <w:pPr>
              <w:pStyle w:val="af"/>
              <w:spacing w:line="160" w:lineRule="exact"/>
              <w:rPr>
                <w:b/>
                <w:bCs/>
                <w:sz w:val="14"/>
                <w:szCs w:val="14"/>
                <w:lang w:val="hy-AM"/>
              </w:rPr>
            </w:pP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Մասնակիցների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ներգրավման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նպատակով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&lt;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Գնումների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մասին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&gt;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ՀՀ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օրենքի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համաձայն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իրականացված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հրապարակումների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մասին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տեղեկությունները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835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ED1567" w:rsidRDefault="00CE7BFC" w:rsidP="00CE7BFC">
            <w:pPr>
              <w:pStyle w:val="af"/>
              <w:spacing w:line="160" w:lineRule="exact"/>
              <w:rPr>
                <w:sz w:val="14"/>
                <w:szCs w:val="14"/>
                <w:lang w:val="hy-AM"/>
              </w:rPr>
            </w:pP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Մասնակիցների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ներգրավման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նպատակով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Պատվիրատուի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կողմից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սահմանված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ժամկետներում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և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կարգով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իրականացվել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են</w:t>
            </w:r>
            <w:r w:rsidRPr="00ED1567">
              <w:rPr>
                <w:sz w:val="14"/>
                <w:szCs w:val="14"/>
                <w:lang w:val="hy-AM"/>
              </w:rPr>
              <w:t xml:space="preserve"> </w:t>
            </w:r>
          </w:p>
          <w:p w:rsidR="00CE7BFC" w:rsidRDefault="00CE7BFC" w:rsidP="00CE7BFC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hy-AM"/>
              </w:rPr>
            </w:pP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Գնումների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մասին</w:t>
            </w:r>
            <w:r w:rsidRPr="00A3185B">
              <w:rPr>
                <w:rFonts w:ascii="GHEA Grapalat" w:eastAsia="Times New Roman" w:hAnsi="GHEA Grapalat" w:cs="Times New Roman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ՀՀ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օրենքով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նախատեսված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հրապարակումները</w:t>
            </w:r>
            <w:r w:rsidRPr="00ED1567">
              <w:rPr>
                <w:sz w:val="14"/>
                <w:szCs w:val="14"/>
                <w:lang w:val="hy-AM"/>
              </w:rPr>
              <w:t xml:space="preserve"> gnumner.am</w:t>
            </w:r>
            <w:r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ED1567">
              <w:rPr>
                <w:sz w:val="14"/>
                <w:szCs w:val="14"/>
                <w:lang w:val="hy-AM"/>
              </w:rPr>
              <w:t xml:space="preserve"> </w:t>
            </w:r>
            <w:r w:rsidRPr="00ED1567">
              <w:rPr>
                <w:rFonts w:ascii="Sylfaen" w:hAnsi="Sylfaen" w:cs="Sylfaen"/>
                <w:sz w:val="14"/>
                <w:szCs w:val="14"/>
                <w:lang w:val="hy-AM"/>
              </w:rPr>
              <w:t>կայքում</w:t>
            </w:r>
            <w:r w:rsidRPr="00ED1567">
              <w:rPr>
                <w:sz w:val="14"/>
                <w:szCs w:val="14"/>
                <w:lang w:val="hy-AM"/>
              </w:rPr>
              <w:t>:</w:t>
            </w:r>
          </w:p>
          <w:p w:rsidR="00CE7BFC" w:rsidRPr="00102CAB" w:rsidRDefault="00CE7BFC" w:rsidP="00CE7BFC">
            <w:pPr>
              <w:pStyle w:val="af"/>
              <w:spacing w:line="160" w:lineRule="exact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sz w:val="14"/>
                <w:szCs w:val="14"/>
                <w:lang w:val="hy-AM"/>
              </w:rPr>
              <w:t>Ընթացակարգը հայտարարվել է</w:t>
            </w:r>
            <w:hyperlink r:id="rId8" w:history="1">
              <w:r>
                <w:rPr>
                  <w:rStyle w:val="af0"/>
                  <w:rFonts w:ascii="Sylfaen" w:hAnsi="Sylfaen"/>
                  <w:sz w:val="14"/>
                  <w:szCs w:val="14"/>
                  <w:lang w:val="hy-AM"/>
                </w:rPr>
                <w:t xml:space="preserve"> </w:t>
              </w:r>
              <w:r w:rsidRPr="00BC4EED">
                <w:rPr>
                  <w:rStyle w:val="af0"/>
                  <w:rFonts w:ascii="Sylfaen" w:hAnsi="Sylfaen"/>
                  <w:sz w:val="14"/>
                  <w:szCs w:val="14"/>
                  <w:lang w:val="hy-AM"/>
                </w:rPr>
                <w:t>eauction.arme</w:t>
              </w:r>
              <w:bookmarkStart w:id="0" w:name="_GoBack"/>
              <w:bookmarkEnd w:id="0"/>
              <w:r w:rsidRPr="00BC4EED">
                <w:rPr>
                  <w:rStyle w:val="af0"/>
                  <w:rFonts w:ascii="Sylfaen" w:hAnsi="Sylfaen"/>
                  <w:sz w:val="14"/>
                  <w:szCs w:val="14"/>
                  <w:lang w:val="hy-AM"/>
                </w:rPr>
                <w:t>ps.am</w:t>
              </w:r>
            </w:hyperlink>
            <w:r w:rsidRPr="00102CAB">
              <w:rPr>
                <w:rFonts w:ascii="Sylfaen" w:hAnsi="Sylfaen"/>
                <w:sz w:val="14"/>
                <w:szCs w:val="14"/>
                <w:lang w:val="hy-AM"/>
              </w:rPr>
              <w:t xml:space="preserve"> համակարգով</w:t>
            </w:r>
            <w:r w:rsidRPr="00CE47B0">
              <w:rPr>
                <w:rFonts w:ascii="Sylfaen" w:hAnsi="Sylfaen"/>
                <w:sz w:val="14"/>
                <w:szCs w:val="14"/>
                <w:lang w:val="hy-AM"/>
              </w:rPr>
              <w:t>՝</w:t>
            </w:r>
            <w:r w:rsidRPr="00102CAB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102CA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 xml:space="preserve">ՀՀ կառավարության </w:t>
            </w:r>
            <w:r w:rsidRPr="0048522D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18</w:t>
            </w:r>
            <w:r w:rsidRPr="00102CA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.0</w:t>
            </w:r>
            <w:r w:rsidRPr="0048522D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5</w:t>
            </w:r>
            <w:r w:rsidRPr="00102CA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 xml:space="preserve">.2017թ. թիվ </w:t>
            </w:r>
            <w:r w:rsidRPr="0048522D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534</w:t>
            </w:r>
            <w:r w:rsidRPr="00102CA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 xml:space="preserve">-Ն որոշմամբ հաստատված «Էլեկտրոնային </w:t>
            </w:r>
            <w:r w:rsidRPr="0048522D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աճուրդի իրականացման</w:t>
            </w:r>
            <w:r w:rsidRPr="00102CA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» կարգով</w:t>
            </w:r>
          </w:p>
        </w:tc>
      </w:tr>
      <w:tr w:rsidR="00CE7BFC" w:rsidRPr="00CE7BFC" w:rsidTr="00533BE1">
        <w:trPr>
          <w:gridAfter w:val="1"/>
          <w:wAfter w:w="22" w:type="dxa"/>
          <w:trHeight w:val="288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CE7BFC" w:rsidRPr="00102CAB" w:rsidRDefault="00CE7BFC" w:rsidP="00CE7BFC">
            <w:pPr>
              <w:pStyle w:val="af"/>
              <w:spacing w:line="160" w:lineRule="exact"/>
              <w:rPr>
                <w:rFonts w:ascii="GHEA Grapalat" w:eastAsia="Times New Roman" w:hAnsi="GHEA Grapalat"/>
                <w:b/>
                <w:sz w:val="14"/>
                <w:szCs w:val="14"/>
                <w:lang w:val="hy-AM"/>
              </w:rPr>
            </w:pPr>
          </w:p>
        </w:tc>
      </w:tr>
      <w:tr w:rsidR="00CE7BFC" w:rsidRPr="00CE7BFC" w:rsidTr="00533BE1">
        <w:trPr>
          <w:gridAfter w:val="1"/>
          <w:wAfter w:w="22" w:type="dxa"/>
          <w:trHeight w:val="427"/>
        </w:trPr>
        <w:tc>
          <w:tcPr>
            <w:tcW w:w="242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CE47B0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շրջանակներում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հակաօրինական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դեպքում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այդ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կապակցությամբ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ձեռնարկված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համառոտ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նկարագիրը</w:t>
            </w:r>
            <w:r w:rsidRPr="00A3185B">
              <w:rPr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35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CE47B0" w:rsidRDefault="00CE7BFC" w:rsidP="00CE7BFC">
            <w:pPr>
              <w:pStyle w:val="af"/>
              <w:spacing w:line="200" w:lineRule="exact"/>
              <w:rPr>
                <w:rFonts w:eastAsia="Times New Roman" w:cs="Times New Roman"/>
                <w:b/>
                <w:bCs/>
                <w:sz w:val="14"/>
                <w:szCs w:val="14"/>
                <w:lang w:val="hy-AM"/>
              </w:rPr>
            </w:pP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Գնման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գործընթացի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շրջանակներում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հակաօրինական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գործողություններ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չեն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հայտնաբերվել</w:t>
            </w:r>
          </w:p>
        </w:tc>
      </w:tr>
      <w:tr w:rsidR="00CE7BFC" w:rsidRPr="00CE7BFC" w:rsidTr="00533BE1">
        <w:trPr>
          <w:gridAfter w:val="1"/>
          <w:wAfter w:w="22" w:type="dxa"/>
          <w:trHeight w:val="288"/>
        </w:trPr>
        <w:tc>
          <w:tcPr>
            <w:tcW w:w="10778" w:type="dxa"/>
            <w:gridSpan w:val="3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E7BFC" w:rsidRPr="00CE47B0" w:rsidRDefault="00CE7BFC" w:rsidP="00CE7BFC">
            <w:pPr>
              <w:pStyle w:val="af"/>
              <w:spacing w:line="160" w:lineRule="exact"/>
              <w:rPr>
                <w:rFonts w:ascii="GHEA Grapalat" w:eastAsia="Times New Roman" w:hAnsi="GHEA Grapalat"/>
                <w:b/>
                <w:sz w:val="14"/>
                <w:szCs w:val="14"/>
                <w:lang w:val="hy-AM"/>
              </w:rPr>
            </w:pPr>
          </w:p>
        </w:tc>
      </w:tr>
      <w:tr w:rsidR="00CE7BFC" w:rsidRPr="00A3185B" w:rsidTr="00533BE1">
        <w:trPr>
          <w:gridAfter w:val="1"/>
          <w:wAfter w:w="22" w:type="dxa"/>
          <w:trHeight w:val="427"/>
        </w:trPr>
        <w:tc>
          <w:tcPr>
            <w:tcW w:w="242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CE47B0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ներկայացված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բողոքները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կայացված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35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sz w:val="14"/>
                <w:szCs w:val="14"/>
              </w:rPr>
              <w:t>Բողոք</w:t>
            </w:r>
            <w:r w:rsidRPr="00A3185B">
              <w:rPr>
                <w:rFonts w:cs="GHEA Grapalat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չի</w:t>
            </w:r>
            <w:r w:rsidRPr="00A3185B">
              <w:rPr>
                <w:rFonts w:cs="GHEA Grapalat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ներկայացվել</w:t>
            </w:r>
          </w:p>
        </w:tc>
      </w:tr>
      <w:tr w:rsidR="00CE7BFC" w:rsidRPr="00A3185B" w:rsidTr="00533BE1">
        <w:trPr>
          <w:gridAfter w:val="1"/>
          <w:wAfter w:w="22" w:type="dxa"/>
          <w:trHeight w:val="288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CE7BFC" w:rsidRPr="00A3185B" w:rsidTr="00533BE1">
        <w:trPr>
          <w:gridAfter w:val="1"/>
          <w:wAfter w:w="22" w:type="dxa"/>
          <w:trHeight w:val="427"/>
        </w:trPr>
        <w:tc>
          <w:tcPr>
            <w:tcW w:w="242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Այլ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անհրաժեշտ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տեղեկություններ</w:t>
            </w:r>
          </w:p>
        </w:tc>
        <w:tc>
          <w:tcPr>
            <w:tcW w:w="835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bCs/>
                <w:sz w:val="14"/>
                <w:szCs w:val="14"/>
              </w:rPr>
            </w:pPr>
          </w:p>
        </w:tc>
      </w:tr>
      <w:tr w:rsidR="00CE7BFC" w:rsidRPr="00A3185B" w:rsidTr="00533BE1">
        <w:trPr>
          <w:gridAfter w:val="1"/>
          <w:wAfter w:w="22" w:type="dxa"/>
          <w:trHeight w:val="288"/>
        </w:trPr>
        <w:tc>
          <w:tcPr>
            <w:tcW w:w="10778" w:type="dxa"/>
            <w:gridSpan w:val="39"/>
            <w:shd w:val="clear" w:color="auto" w:fill="99CCFF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CE7BFC" w:rsidRPr="00A3185B" w:rsidTr="00533BE1">
        <w:trPr>
          <w:gridAfter w:val="1"/>
          <w:wAfter w:w="22" w:type="dxa"/>
          <w:trHeight w:val="227"/>
        </w:trPr>
        <w:tc>
          <w:tcPr>
            <w:tcW w:w="10778" w:type="dxa"/>
            <w:gridSpan w:val="39"/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Սույն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հայտարարության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հետ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կապված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լրացուցիչ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տեղեկություններ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ստանալու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համար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կարող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եք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դիմել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գնումների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համակարգող</w:t>
            </w:r>
          </w:p>
        </w:tc>
      </w:tr>
      <w:tr w:rsidR="00CE7BFC" w:rsidRPr="002351E3" w:rsidTr="00533BE1">
        <w:trPr>
          <w:gridAfter w:val="1"/>
          <w:wAfter w:w="22" w:type="dxa"/>
          <w:trHeight w:val="47"/>
        </w:trPr>
        <w:tc>
          <w:tcPr>
            <w:tcW w:w="345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Անուն</w:t>
            </w:r>
            <w:r w:rsidRPr="00A3185B">
              <w:rPr>
                <w:b/>
                <w:sz w:val="14"/>
                <w:szCs w:val="14"/>
              </w:rPr>
              <w:t xml:space="preserve">,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Ազգանուն</w:t>
            </w:r>
          </w:p>
        </w:tc>
        <w:tc>
          <w:tcPr>
            <w:tcW w:w="345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Հեռախոս</w:t>
            </w:r>
          </w:p>
        </w:tc>
        <w:tc>
          <w:tcPr>
            <w:tcW w:w="386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Էլ</w:t>
            </w:r>
            <w:r w:rsidRPr="00A3185B">
              <w:rPr>
                <w:b/>
                <w:sz w:val="14"/>
                <w:szCs w:val="14"/>
              </w:rPr>
              <w:t xml:space="preserve">.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փոստի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հասցեն</w:t>
            </w:r>
          </w:p>
        </w:tc>
      </w:tr>
      <w:tr w:rsidR="00CE7BFC" w:rsidRPr="002351E3" w:rsidTr="00533BE1">
        <w:trPr>
          <w:gridAfter w:val="1"/>
          <w:wAfter w:w="22" w:type="dxa"/>
          <w:trHeight w:val="47"/>
        </w:trPr>
        <w:tc>
          <w:tcPr>
            <w:tcW w:w="3457" w:type="dxa"/>
            <w:gridSpan w:val="8"/>
            <w:shd w:val="clear" w:color="auto" w:fill="auto"/>
            <w:vAlign w:val="center"/>
          </w:tcPr>
          <w:p w:rsidR="00CE7BFC" w:rsidRPr="00DE7D14" w:rsidRDefault="00CE7BFC" w:rsidP="00CE7BFC">
            <w:pPr>
              <w:pStyle w:val="af"/>
              <w:spacing w:line="160" w:lineRule="exact"/>
              <w:rPr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Մ</w:t>
            </w:r>
            <w:r w:rsidRPr="00DE7D14">
              <w:rPr>
                <w:rFonts w:ascii="Sylfaen" w:hAnsi="Sylfaen" w:cs="Sylfaen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Նիկոլյան</w:t>
            </w:r>
          </w:p>
        </w:tc>
        <w:tc>
          <w:tcPr>
            <w:tcW w:w="3454" w:type="dxa"/>
            <w:gridSpan w:val="17"/>
            <w:shd w:val="clear" w:color="auto" w:fill="auto"/>
            <w:vAlign w:val="center"/>
          </w:tcPr>
          <w:p w:rsidR="00CE7BFC" w:rsidRPr="00A3185B" w:rsidRDefault="00CE7BFC" w:rsidP="00CE7BFC">
            <w:pPr>
              <w:pStyle w:val="af"/>
              <w:spacing w:line="160" w:lineRule="exact"/>
              <w:rPr>
                <w:b/>
                <w:bCs/>
                <w:sz w:val="14"/>
                <w:szCs w:val="14"/>
              </w:rPr>
            </w:pPr>
            <w:r w:rsidRPr="00A3185B">
              <w:rPr>
                <w:b/>
                <w:bCs/>
                <w:sz w:val="14"/>
                <w:szCs w:val="14"/>
              </w:rPr>
              <w:t>010 65 40 73</w:t>
            </w:r>
          </w:p>
        </w:tc>
        <w:tc>
          <w:tcPr>
            <w:tcW w:w="3867" w:type="dxa"/>
            <w:gridSpan w:val="14"/>
            <w:shd w:val="clear" w:color="auto" w:fill="auto"/>
            <w:vAlign w:val="center"/>
          </w:tcPr>
          <w:p w:rsidR="00CE7BFC" w:rsidRPr="00790CB0" w:rsidRDefault="00CE7BFC" w:rsidP="00CE7BFC">
            <w:pPr>
              <w:pStyle w:val="af"/>
              <w:spacing w:line="160" w:lineRule="exact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hhrc.gnumner</w:t>
            </w:r>
            <w:r w:rsidRPr="00790CB0">
              <w:rPr>
                <w:rFonts w:ascii="Sylfaen" w:hAnsi="Sylfaen"/>
                <w:b/>
                <w:bCs/>
                <w:sz w:val="14"/>
                <w:szCs w:val="14"/>
              </w:rPr>
              <w:t>@tna.am</w:t>
            </w:r>
          </w:p>
        </w:tc>
      </w:tr>
    </w:tbl>
    <w:p w:rsidR="00627142" w:rsidRDefault="00627142" w:rsidP="00627142">
      <w:pPr>
        <w:pStyle w:val="af"/>
        <w:rPr>
          <w:lang w:val="af-ZA"/>
        </w:rPr>
      </w:pPr>
    </w:p>
    <w:p w:rsidR="00F27BF7" w:rsidRPr="001E1F4C" w:rsidRDefault="002351E3" w:rsidP="004B66CE">
      <w:pPr>
        <w:pStyle w:val="31"/>
        <w:spacing w:after="240" w:line="360" w:lineRule="auto"/>
        <w:ind w:left="1440"/>
        <w:rPr>
          <w:rFonts w:ascii="Sylfaen" w:hAnsi="Sylfaen"/>
          <w:sz w:val="16"/>
          <w:szCs w:val="16"/>
          <w:lang w:val="af-ZA"/>
        </w:rPr>
      </w:pPr>
      <w:r w:rsidRPr="001E1F4C">
        <w:rPr>
          <w:rFonts w:ascii="Sylfaen" w:hAnsi="Sylfaen" w:cs="Sylfaen"/>
          <w:b w:val="0"/>
          <w:sz w:val="16"/>
          <w:szCs w:val="16"/>
          <w:u w:val="none"/>
          <w:lang w:val="af-ZA"/>
        </w:rPr>
        <w:t>Պատվիրատու</w:t>
      </w:r>
      <w:r w:rsidR="00AD0E0E" w:rsidRPr="001E1F4C">
        <w:rPr>
          <w:rFonts w:ascii="Sylfaen" w:hAnsi="Sylfaen"/>
          <w:b w:val="0"/>
          <w:sz w:val="16"/>
          <w:szCs w:val="16"/>
          <w:u w:val="none"/>
          <w:lang w:val="af-ZA"/>
        </w:rPr>
        <w:t>` Հայաստանի հեռուստատեսային և ռադիոհաղորդիչ ցանց ՓԲԸ</w:t>
      </w:r>
    </w:p>
    <w:sectPr w:rsidR="00F27BF7" w:rsidRPr="001E1F4C" w:rsidSect="00627142">
      <w:footerReference w:type="even" r:id="rId9"/>
      <w:footerReference w:type="default" r:id="rId10"/>
      <w:pgSz w:w="11906" w:h="16838"/>
      <w:pgMar w:top="266" w:right="850" w:bottom="142" w:left="90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3BB1" w:rsidRDefault="00653BB1" w:rsidP="002351E3">
      <w:pPr>
        <w:spacing w:after="0" w:line="240" w:lineRule="auto"/>
      </w:pPr>
      <w:r>
        <w:separator/>
      </w:r>
    </w:p>
  </w:endnote>
  <w:endnote w:type="continuationSeparator" w:id="0">
    <w:p w:rsidR="00653BB1" w:rsidRDefault="00653BB1" w:rsidP="00235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EB7" w:rsidRDefault="00BD0EB7" w:rsidP="005C279E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D0EB7" w:rsidRDefault="00BD0EB7" w:rsidP="005C279E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EB7" w:rsidRDefault="00BD0EB7" w:rsidP="005C279E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E7BFC">
      <w:rPr>
        <w:rStyle w:val="a7"/>
        <w:noProof/>
      </w:rPr>
      <w:t>2</w:t>
    </w:r>
    <w:r>
      <w:rPr>
        <w:rStyle w:val="a7"/>
      </w:rPr>
      <w:fldChar w:fldCharType="end"/>
    </w:r>
  </w:p>
  <w:p w:rsidR="00BD0EB7" w:rsidRDefault="00BD0EB7" w:rsidP="005C279E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3BB1" w:rsidRDefault="00653BB1" w:rsidP="002351E3">
      <w:pPr>
        <w:spacing w:after="0" w:line="240" w:lineRule="auto"/>
      </w:pPr>
      <w:r>
        <w:separator/>
      </w:r>
    </w:p>
  </w:footnote>
  <w:footnote w:type="continuationSeparator" w:id="0">
    <w:p w:rsidR="00653BB1" w:rsidRDefault="00653BB1" w:rsidP="002351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A3C54"/>
    <w:multiLevelType w:val="hybridMultilevel"/>
    <w:tmpl w:val="3ED4B1CA"/>
    <w:lvl w:ilvl="0" w:tplc="041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D058C9"/>
    <w:multiLevelType w:val="hybridMultilevel"/>
    <w:tmpl w:val="AE52F1AA"/>
    <w:lvl w:ilvl="0" w:tplc="041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F5782D"/>
    <w:multiLevelType w:val="hybridMultilevel"/>
    <w:tmpl w:val="3466A7E8"/>
    <w:lvl w:ilvl="0" w:tplc="45EE18B4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FA1C34"/>
    <w:multiLevelType w:val="hybridMultilevel"/>
    <w:tmpl w:val="3886F356"/>
    <w:lvl w:ilvl="0" w:tplc="71E01F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BE64778"/>
    <w:multiLevelType w:val="hybridMultilevel"/>
    <w:tmpl w:val="5B983E8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56176C3"/>
    <w:multiLevelType w:val="hybridMultilevel"/>
    <w:tmpl w:val="96E44EA4"/>
    <w:lvl w:ilvl="0" w:tplc="C750D0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180729E"/>
    <w:multiLevelType w:val="hybridMultilevel"/>
    <w:tmpl w:val="DC38D096"/>
    <w:lvl w:ilvl="0" w:tplc="A48298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6371102"/>
    <w:multiLevelType w:val="hybridMultilevel"/>
    <w:tmpl w:val="C9C4EE16"/>
    <w:lvl w:ilvl="0" w:tplc="FC26CA8A">
      <w:start w:val="1"/>
      <w:numFmt w:val="decimal"/>
      <w:lvlText w:val="%1."/>
      <w:lvlJc w:val="left"/>
      <w:pPr>
        <w:ind w:left="-76" w:hanging="360"/>
      </w:pPr>
      <w:rPr>
        <w:rFonts w:hint="default"/>
        <w:b/>
        <w:u w:val="single"/>
      </w:rPr>
    </w:lvl>
    <w:lvl w:ilvl="1" w:tplc="04190019">
      <w:start w:val="1"/>
      <w:numFmt w:val="lowerLetter"/>
      <w:lvlText w:val="%2."/>
      <w:lvlJc w:val="left"/>
      <w:pPr>
        <w:ind w:left="644" w:hanging="360"/>
      </w:pPr>
    </w:lvl>
    <w:lvl w:ilvl="2" w:tplc="0419001B" w:tentative="1">
      <w:start w:val="1"/>
      <w:numFmt w:val="lowerRoman"/>
      <w:lvlText w:val="%3."/>
      <w:lvlJc w:val="right"/>
      <w:pPr>
        <w:ind w:left="1364" w:hanging="180"/>
      </w:pPr>
    </w:lvl>
    <w:lvl w:ilvl="3" w:tplc="0419000F" w:tentative="1">
      <w:start w:val="1"/>
      <w:numFmt w:val="decimal"/>
      <w:lvlText w:val="%4."/>
      <w:lvlJc w:val="left"/>
      <w:pPr>
        <w:ind w:left="2084" w:hanging="360"/>
      </w:pPr>
    </w:lvl>
    <w:lvl w:ilvl="4" w:tplc="04190019" w:tentative="1">
      <w:start w:val="1"/>
      <w:numFmt w:val="lowerLetter"/>
      <w:lvlText w:val="%5."/>
      <w:lvlJc w:val="left"/>
      <w:pPr>
        <w:ind w:left="2804" w:hanging="360"/>
      </w:pPr>
    </w:lvl>
    <w:lvl w:ilvl="5" w:tplc="0419001B" w:tentative="1">
      <w:start w:val="1"/>
      <w:numFmt w:val="lowerRoman"/>
      <w:lvlText w:val="%6."/>
      <w:lvlJc w:val="right"/>
      <w:pPr>
        <w:ind w:left="3524" w:hanging="180"/>
      </w:pPr>
    </w:lvl>
    <w:lvl w:ilvl="6" w:tplc="0419000F" w:tentative="1">
      <w:start w:val="1"/>
      <w:numFmt w:val="decimal"/>
      <w:lvlText w:val="%7."/>
      <w:lvlJc w:val="left"/>
      <w:pPr>
        <w:ind w:left="4244" w:hanging="360"/>
      </w:pPr>
    </w:lvl>
    <w:lvl w:ilvl="7" w:tplc="04190019" w:tentative="1">
      <w:start w:val="1"/>
      <w:numFmt w:val="lowerLetter"/>
      <w:lvlText w:val="%8."/>
      <w:lvlJc w:val="left"/>
      <w:pPr>
        <w:ind w:left="4964" w:hanging="360"/>
      </w:pPr>
    </w:lvl>
    <w:lvl w:ilvl="8" w:tplc="0419001B" w:tentative="1">
      <w:start w:val="1"/>
      <w:numFmt w:val="lowerRoman"/>
      <w:lvlText w:val="%9."/>
      <w:lvlJc w:val="right"/>
      <w:pPr>
        <w:ind w:left="5684" w:hanging="180"/>
      </w:pPr>
    </w:lvl>
  </w:abstractNum>
  <w:abstractNum w:abstractNumId="8" w15:restartNumberingAfterBreak="0">
    <w:nsid w:val="694832B3"/>
    <w:multiLevelType w:val="hybridMultilevel"/>
    <w:tmpl w:val="85A6DC2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BBB25BA"/>
    <w:multiLevelType w:val="hybridMultilevel"/>
    <w:tmpl w:val="8E3031D6"/>
    <w:lvl w:ilvl="0" w:tplc="CD721498">
      <w:start w:val="1"/>
      <w:numFmt w:val="decimal"/>
      <w:lvlText w:val="%1."/>
      <w:lvlJc w:val="left"/>
      <w:pPr>
        <w:ind w:left="612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6AB5A89"/>
    <w:multiLevelType w:val="hybridMultilevel"/>
    <w:tmpl w:val="D4C650E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9405A3C"/>
    <w:multiLevelType w:val="hybridMultilevel"/>
    <w:tmpl w:val="001C8C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F03133"/>
    <w:multiLevelType w:val="hybridMultilevel"/>
    <w:tmpl w:val="8202EAF8"/>
    <w:lvl w:ilvl="0" w:tplc="2D800B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1"/>
  </w:num>
  <w:num w:numId="3">
    <w:abstractNumId w:val="9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0"/>
  </w:num>
  <w:num w:numId="13">
    <w:abstractNumId w:val="3"/>
  </w:num>
  <w:num w:numId="14">
    <w:abstractNumId w:val="8"/>
  </w:num>
  <w:num w:numId="15">
    <w:abstractNumId w:val="4"/>
  </w:num>
  <w:num w:numId="16">
    <w:abstractNumId w:val="7"/>
  </w:num>
  <w:num w:numId="17">
    <w:abstractNumId w:val="6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351E3"/>
    <w:rsid w:val="000039F0"/>
    <w:rsid w:val="000055DB"/>
    <w:rsid w:val="00014479"/>
    <w:rsid w:val="000153F3"/>
    <w:rsid w:val="00023723"/>
    <w:rsid w:val="000328DD"/>
    <w:rsid w:val="00032E56"/>
    <w:rsid w:val="000454DA"/>
    <w:rsid w:val="000553D1"/>
    <w:rsid w:val="000553DB"/>
    <w:rsid w:val="00083397"/>
    <w:rsid w:val="00087F3A"/>
    <w:rsid w:val="00092656"/>
    <w:rsid w:val="000A24F2"/>
    <w:rsid w:val="000B3A6A"/>
    <w:rsid w:val="000C0A49"/>
    <w:rsid w:val="000C2201"/>
    <w:rsid w:val="000D4336"/>
    <w:rsid w:val="000D78D7"/>
    <w:rsid w:val="000E3F6E"/>
    <w:rsid w:val="000F1529"/>
    <w:rsid w:val="000F489B"/>
    <w:rsid w:val="000F7A5F"/>
    <w:rsid w:val="001008B2"/>
    <w:rsid w:val="00102CAB"/>
    <w:rsid w:val="00110DFD"/>
    <w:rsid w:val="00111EE5"/>
    <w:rsid w:val="001122B8"/>
    <w:rsid w:val="00115199"/>
    <w:rsid w:val="001212FF"/>
    <w:rsid w:val="00121CAB"/>
    <w:rsid w:val="00130B09"/>
    <w:rsid w:val="001338A0"/>
    <w:rsid w:val="00134F3E"/>
    <w:rsid w:val="00140FCD"/>
    <w:rsid w:val="0014366E"/>
    <w:rsid w:val="001438C3"/>
    <w:rsid w:val="001452A5"/>
    <w:rsid w:val="001516C5"/>
    <w:rsid w:val="0015184C"/>
    <w:rsid w:val="001520D7"/>
    <w:rsid w:val="00153C6C"/>
    <w:rsid w:val="00155B3B"/>
    <w:rsid w:val="00157E4F"/>
    <w:rsid w:val="00162FC5"/>
    <w:rsid w:val="00163B97"/>
    <w:rsid w:val="001664CA"/>
    <w:rsid w:val="00167B33"/>
    <w:rsid w:val="001722D2"/>
    <w:rsid w:val="001821DA"/>
    <w:rsid w:val="00184293"/>
    <w:rsid w:val="00184D7E"/>
    <w:rsid w:val="001A0A20"/>
    <w:rsid w:val="001A4657"/>
    <w:rsid w:val="001A594F"/>
    <w:rsid w:val="001B0107"/>
    <w:rsid w:val="001B1D44"/>
    <w:rsid w:val="001B22EE"/>
    <w:rsid w:val="001B23E6"/>
    <w:rsid w:val="001B4256"/>
    <w:rsid w:val="001B6966"/>
    <w:rsid w:val="001B6DCD"/>
    <w:rsid w:val="001C020C"/>
    <w:rsid w:val="001C1301"/>
    <w:rsid w:val="001C3060"/>
    <w:rsid w:val="001C50C8"/>
    <w:rsid w:val="001D05DB"/>
    <w:rsid w:val="001D3347"/>
    <w:rsid w:val="001D47E0"/>
    <w:rsid w:val="001D4FDC"/>
    <w:rsid w:val="001E0D7A"/>
    <w:rsid w:val="001E0EF6"/>
    <w:rsid w:val="001E1F4C"/>
    <w:rsid w:val="001E62CE"/>
    <w:rsid w:val="001E7B6C"/>
    <w:rsid w:val="001F00E3"/>
    <w:rsid w:val="001F5852"/>
    <w:rsid w:val="001F5FD6"/>
    <w:rsid w:val="00202D75"/>
    <w:rsid w:val="00203AF6"/>
    <w:rsid w:val="00211C6D"/>
    <w:rsid w:val="0021554A"/>
    <w:rsid w:val="00216FCC"/>
    <w:rsid w:val="002170C9"/>
    <w:rsid w:val="0022644C"/>
    <w:rsid w:val="002351E3"/>
    <w:rsid w:val="002365F2"/>
    <w:rsid w:val="002453B4"/>
    <w:rsid w:val="00245C21"/>
    <w:rsid w:val="00252EE4"/>
    <w:rsid w:val="00255552"/>
    <w:rsid w:val="00266AC8"/>
    <w:rsid w:val="00280C2A"/>
    <w:rsid w:val="0028452E"/>
    <w:rsid w:val="00284A25"/>
    <w:rsid w:val="0029070E"/>
    <w:rsid w:val="002A1F9F"/>
    <w:rsid w:val="002A3F12"/>
    <w:rsid w:val="002A79D3"/>
    <w:rsid w:val="002C3235"/>
    <w:rsid w:val="002C4167"/>
    <w:rsid w:val="002D1E92"/>
    <w:rsid w:val="002D40EE"/>
    <w:rsid w:val="002D531C"/>
    <w:rsid w:val="002D5693"/>
    <w:rsid w:val="002E39CA"/>
    <w:rsid w:val="002F18A5"/>
    <w:rsid w:val="00301A8D"/>
    <w:rsid w:val="00307B3D"/>
    <w:rsid w:val="00310EC7"/>
    <w:rsid w:val="003176D0"/>
    <w:rsid w:val="003202E9"/>
    <w:rsid w:val="0032219D"/>
    <w:rsid w:val="00325C3D"/>
    <w:rsid w:val="0034221F"/>
    <w:rsid w:val="00342947"/>
    <w:rsid w:val="00343210"/>
    <w:rsid w:val="0034572A"/>
    <w:rsid w:val="00354E49"/>
    <w:rsid w:val="00356A4E"/>
    <w:rsid w:val="00357261"/>
    <w:rsid w:val="00363F50"/>
    <w:rsid w:val="00376DA8"/>
    <w:rsid w:val="00380A89"/>
    <w:rsid w:val="003839AD"/>
    <w:rsid w:val="00383C4A"/>
    <w:rsid w:val="00383DF6"/>
    <w:rsid w:val="0039038D"/>
    <w:rsid w:val="0039080F"/>
    <w:rsid w:val="003916B2"/>
    <w:rsid w:val="00396851"/>
    <w:rsid w:val="003A14D2"/>
    <w:rsid w:val="003A2B7A"/>
    <w:rsid w:val="003A4FC1"/>
    <w:rsid w:val="003A51F0"/>
    <w:rsid w:val="003C4AA3"/>
    <w:rsid w:val="003C7082"/>
    <w:rsid w:val="003D4CF3"/>
    <w:rsid w:val="003D6F85"/>
    <w:rsid w:val="003E1CC5"/>
    <w:rsid w:val="003E283E"/>
    <w:rsid w:val="003E2A7C"/>
    <w:rsid w:val="003E6D87"/>
    <w:rsid w:val="00402B3D"/>
    <w:rsid w:val="004079B9"/>
    <w:rsid w:val="0042355B"/>
    <w:rsid w:val="00431E7F"/>
    <w:rsid w:val="00433C75"/>
    <w:rsid w:val="00437D5B"/>
    <w:rsid w:val="0044775B"/>
    <w:rsid w:val="0045058D"/>
    <w:rsid w:val="00451158"/>
    <w:rsid w:val="00453C85"/>
    <w:rsid w:val="0045726B"/>
    <w:rsid w:val="004611ED"/>
    <w:rsid w:val="00462391"/>
    <w:rsid w:val="004626A2"/>
    <w:rsid w:val="004675C9"/>
    <w:rsid w:val="00474E45"/>
    <w:rsid w:val="0047794A"/>
    <w:rsid w:val="00480425"/>
    <w:rsid w:val="0048522D"/>
    <w:rsid w:val="00490488"/>
    <w:rsid w:val="004924D6"/>
    <w:rsid w:val="00493CB2"/>
    <w:rsid w:val="00493F29"/>
    <w:rsid w:val="00494A76"/>
    <w:rsid w:val="004966CF"/>
    <w:rsid w:val="00496AB4"/>
    <w:rsid w:val="004B0574"/>
    <w:rsid w:val="004B0DFD"/>
    <w:rsid w:val="004B56A9"/>
    <w:rsid w:val="004B66CE"/>
    <w:rsid w:val="004C515B"/>
    <w:rsid w:val="004C6E02"/>
    <w:rsid w:val="004D6F30"/>
    <w:rsid w:val="004E0007"/>
    <w:rsid w:val="004E16E4"/>
    <w:rsid w:val="004E406C"/>
    <w:rsid w:val="004E6756"/>
    <w:rsid w:val="004E79E0"/>
    <w:rsid w:val="004F2059"/>
    <w:rsid w:val="004F2AD9"/>
    <w:rsid w:val="00500142"/>
    <w:rsid w:val="00503502"/>
    <w:rsid w:val="005044E8"/>
    <w:rsid w:val="005110B8"/>
    <w:rsid w:val="00533BE1"/>
    <w:rsid w:val="00535408"/>
    <w:rsid w:val="005529BC"/>
    <w:rsid w:val="00554502"/>
    <w:rsid w:val="00560338"/>
    <w:rsid w:val="00563D50"/>
    <w:rsid w:val="00565F13"/>
    <w:rsid w:val="005669F7"/>
    <w:rsid w:val="00571354"/>
    <w:rsid w:val="00584337"/>
    <w:rsid w:val="005A370A"/>
    <w:rsid w:val="005B244E"/>
    <w:rsid w:val="005B36C5"/>
    <w:rsid w:val="005B3CE4"/>
    <w:rsid w:val="005B7430"/>
    <w:rsid w:val="005C0172"/>
    <w:rsid w:val="005C279E"/>
    <w:rsid w:val="005E4DE0"/>
    <w:rsid w:val="005E5EBF"/>
    <w:rsid w:val="005F3CEA"/>
    <w:rsid w:val="005F71A6"/>
    <w:rsid w:val="00601D63"/>
    <w:rsid w:val="006055AD"/>
    <w:rsid w:val="006060D4"/>
    <w:rsid w:val="00616384"/>
    <w:rsid w:val="00616E1E"/>
    <w:rsid w:val="006238ED"/>
    <w:rsid w:val="00627142"/>
    <w:rsid w:val="00640AD4"/>
    <w:rsid w:val="006427A9"/>
    <w:rsid w:val="00645D9B"/>
    <w:rsid w:val="00653BB1"/>
    <w:rsid w:val="00653C89"/>
    <w:rsid w:val="00660503"/>
    <w:rsid w:val="0066158D"/>
    <w:rsid w:val="006756B7"/>
    <w:rsid w:val="0067618C"/>
    <w:rsid w:val="00695AFD"/>
    <w:rsid w:val="00695BC6"/>
    <w:rsid w:val="006970DA"/>
    <w:rsid w:val="006A12E4"/>
    <w:rsid w:val="006A75EA"/>
    <w:rsid w:val="006B1DC2"/>
    <w:rsid w:val="006B68E9"/>
    <w:rsid w:val="006C417B"/>
    <w:rsid w:val="006C505A"/>
    <w:rsid w:val="006C6754"/>
    <w:rsid w:val="006D00DF"/>
    <w:rsid w:val="006D23B7"/>
    <w:rsid w:val="006D7A27"/>
    <w:rsid w:val="006E0221"/>
    <w:rsid w:val="006E553F"/>
    <w:rsid w:val="006F52FC"/>
    <w:rsid w:val="006F5886"/>
    <w:rsid w:val="007019FA"/>
    <w:rsid w:val="00702A5F"/>
    <w:rsid w:val="00715380"/>
    <w:rsid w:val="00716BCA"/>
    <w:rsid w:val="007203F3"/>
    <w:rsid w:val="00720473"/>
    <w:rsid w:val="0072293E"/>
    <w:rsid w:val="007270AA"/>
    <w:rsid w:val="0074004B"/>
    <w:rsid w:val="007442E4"/>
    <w:rsid w:val="00745486"/>
    <w:rsid w:val="007578CF"/>
    <w:rsid w:val="00764FC4"/>
    <w:rsid w:val="007668BC"/>
    <w:rsid w:val="00766BCA"/>
    <w:rsid w:val="0077270F"/>
    <w:rsid w:val="00784F49"/>
    <w:rsid w:val="007852E8"/>
    <w:rsid w:val="00790CB0"/>
    <w:rsid w:val="007924A9"/>
    <w:rsid w:val="00796A40"/>
    <w:rsid w:val="007A2982"/>
    <w:rsid w:val="007C0642"/>
    <w:rsid w:val="007D26CE"/>
    <w:rsid w:val="007D3905"/>
    <w:rsid w:val="007D730E"/>
    <w:rsid w:val="007E2165"/>
    <w:rsid w:val="007F643F"/>
    <w:rsid w:val="00806574"/>
    <w:rsid w:val="00807E8E"/>
    <w:rsid w:val="0081651B"/>
    <w:rsid w:val="00821BFA"/>
    <w:rsid w:val="00823B53"/>
    <w:rsid w:val="0083659C"/>
    <w:rsid w:val="0084399E"/>
    <w:rsid w:val="00847FFC"/>
    <w:rsid w:val="00857043"/>
    <w:rsid w:val="00860E4A"/>
    <w:rsid w:val="00893602"/>
    <w:rsid w:val="0089462A"/>
    <w:rsid w:val="008A141F"/>
    <w:rsid w:val="008B3658"/>
    <w:rsid w:val="008C0983"/>
    <w:rsid w:val="008C3729"/>
    <w:rsid w:val="008D78E2"/>
    <w:rsid w:val="008E0A3F"/>
    <w:rsid w:val="008E3813"/>
    <w:rsid w:val="008E5DB8"/>
    <w:rsid w:val="008E7877"/>
    <w:rsid w:val="008F3FBB"/>
    <w:rsid w:val="008F6199"/>
    <w:rsid w:val="0090193B"/>
    <w:rsid w:val="00903CF5"/>
    <w:rsid w:val="009042BA"/>
    <w:rsid w:val="00904675"/>
    <w:rsid w:val="00905E10"/>
    <w:rsid w:val="00910F06"/>
    <w:rsid w:val="00911833"/>
    <w:rsid w:val="0092275E"/>
    <w:rsid w:val="00933ABB"/>
    <w:rsid w:val="00936036"/>
    <w:rsid w:val="009450BF"/>
    <w:rsid w:val="00951274"/>
    <w:rsid w:val="00963933"/>
    <w:rsid w:val="00964BE0"/>
    <w:rsid w:val="0096533B"/>
    <w:rsid w:val="00965EB2"/>
    <w:rsid w:val="0097114F"/>
    <w:rsid w:val="00981E9C"/>
    <w:rsid w:val="00982AB6"/>
    <w:rsid w:val="00985495"/>
    <w:rsid w:val="00991F98"/>
    <w:rsid w:val="00993BD7"/>
    <w:rsid w:val="009A03DF"/>
    <w:rsid w:val="009A3CD4"/>
    <w:rsid w:val="009B3A20"/>
    <w:rsid w:val="009B7D2B"/>
    <w:rsid w:val="009C3288"/>
    <w:rsid w:val="009C361F"/>
    <w:rsid w:val="009C3F7A"/>
    <w:rsid w:val="009D7093"/>
    <w:rsid w:val="009D735A"/>
    <w:rsid w:val="009D7A07"/>
    <w:rsid w:val="009E0FAC"/>
    <w:rsid w:val="009F5959"/>
    <w:rsid w:val="009F71CA"/>
    <w:rsid w:val="00A01D14"/>
    <w:rsid w:val="00A03D3D"/>
    <w:rsid w:val="00A04C8F"/>
    <w:rsid w:val="00A052FA"/>
    <w:rsid w:val="00A20EC7"/>
    <w:rsid w:val="00A22335"/>
    <w:rsid w:val="00A3185B"/>
    <w:rsid w:val="00A34009"/>
    <w:rsid w:val="00A43077"/>
    <w:rsid w:val="00A5561F"/>
    <w:rsid w:val="00A62358"/>
    <w:rsid w:val="00A75BCA"/>
    <w:rsid w:val="00A767A7"/>
    <w:rsid w:val="00A80CC6"/>
    <w:rsid w:val="00A81DD9"/>
    <w:rsid w:val="00A85F5C"/>
    <w:rsid w:val="00A979A7"/>
    <w:rsid w:val="00A979E5"/>
    <w:rsid w:val="00AA7433"/>
    <w:rsid w:val="00AB3FBA"/>
    <w:rsid w:val="00AB69B1"/>
    <w:rsid w:val="00AC2492"/>
    <w:rsid w:val="00AD014D"/>
    <w:rsid w:val="00AD0E0E"/>
    <w:rsid w:val="00AD0F0D"/>
    <w:rsid w:val="00AD1BDB"/>
    <w:rsid w:val="00AE597C"/>
    <w:rsid w:val="00AE70A0"/>
    <w:rsid w:val="00AF1C9A"/>
    <w:rsid w:val="00AF411C"/>
    <w:rsid w:val="00B05434"/>
    <w:rsid w:val="00B05CF4"/>
    <w:rsid w:val="00B05E02"/>
    <w:rsid w:val="00B061A3"/>
    <w:rsid w:val="00B06D46"/>
    <w:rsid w:val="00B20C28"/>
    <w:rsid w:val="00B24D6F"/>
    <w:rsid w:val="00B27668"/>
    <w:rsid w:val="00B37C1B"/>
    <w:rsid w:val="00B37D80"/>
    <w:rsid w:val="00B37E5F"/>
    <w:rsid w:val="00B40AE1"/>
    <w:rsid w:val="00B47266"/>
    <w:rsid w:val="00B502AF"/>
    <w:rsid w:val="00B517BD"/>
    <w:rsid w:val="00B71BE8"/>
    <w:rsid w:val="00B73185"/>
    <w:rsid w:val="00B904AE"/>
    <w:rsid w:val="00BA6FB3"/>
    <w:rsid w:val="00BB31B2"/>
    <w:rsid w:val="00BC3200"/>
    <w:rsid w:val="00BC7351"/>
    <w:rsid w:val="00BD0EB7"/>
    <w:rsid w:val="00BD17F6"/>
    <w:rsid w:val="00BD7728"/>
    <w:rsid w:val="00BD7D8F"/>
    <w:rsid w:val="00BE2611"/>
    <w:rsid w:val="00BE4FC2"/>
    <w:rsid w:val="00BF34F9"/>
    <w:rsid w:val="00BF52B2"/>
    <w:rsid w:val="00BF54F9"/>
    <w:rsid w:val="00BF7589"/>
    <w:rsid w:val="00C03010"/>
    <w:rsid w:val="00C0359C"/>
    <w:rsid w:val="00C060F3"/>
    <w:rsid w:val="00C146AE"/>
    <w:rsid w:val="00C17A48"/>
    <w:rsid w:val="00C2393A"/>
    <w:rsid w:val="00C25A26"/>
    <w:rsid w:val="00C32EA2"/>
    <w:rsid w:val="00C440A0"/>
    <w:rsid w:val="00C56A4C"/>
    <w:rsid w:val="00C65686"/>
    <w:rsid w:val="00C72696"/>
    <w:rsid w:val="00C74E4E"/>
    <w:rsid w:val="00C834AB"/>
    <w:rsid w:val="00C850F6"/>
    <w:rsid w:val="00C8664F"/>
    <w:rsid w:val="00C92B3C"/>
    <w:rsid w:val="00C9331C"/>
    <w:rsid w:val="00C950B5"/>
    <w:rsid w:val="00C964ED"/>
    <w:rsid w:val="00CA0933"/>
    <w:rsid w:val="00CA2FD2"/>
    <w:rsid w:val="00CA5BEA"/>
    <w:rsid w:val="00CB05B2"/>
    <w:rsid w:val="00CB3629"/>
    <w:rsid w:val="00CB56D0"/>
    <w:rsid w:val="00CD0304"/>
    <w:rsid w:val="00CD695B"/>
    <w:rsid w:val="00CE47B0"/>
    <w:rsid w:val="00CE4CBC"/>
    <w:rsid w:val="00CE593C"/>
    <w:rsid w:val="00CE7BFC"/>
    <w:rsid w:val="00CF419B"/>
    <w:rsid w:val="00D027DB"/>
    <w:rsid w:val="00D10489"/>
    <w:rsid w:val="00D1587F"/>
    <w:rsid w:val="00D1702D"/>
    <w:rsid w:val="00D17058"/>
    <w:rsid w:val="00D2156B"/>
    <w:rsid w:val="00D24E14"/>
    <w:rsid w:val="00D267A3"/>
    <w:rsid w:val="00D57931"/>
    <w:rsid w:val="00D6031E"/>
    <w:rsid w:val="00D61C39"/>
    <w:rsid w:val="00D62460"/>
    <w:rsid w:val="00D64910"/>
    <w:rsid w:val="00D67084"/>
    <w:rsid w:val="00D70E0B"/>
    <w:rsid w:val="00D762E3"/>
    <w:rsid w:val="00D91EE3"/>
    <w:rsid w:val="00D95EBB"/>
    <w:rsid w:val="00D95FF0"/>
    <w:rsid w:val="00DA0433"/>
    <w:rsid w:val="00DA0D7A"/>
    <w:rsid w:val="00DA1289"/>
    <w:rsid w:val="00DA1961"/>
    <w:rsid w:val="00DA2184"/>
    <w:rsid w:val="00DA27FF"/>
    <w:rsid w:val="00DA3EB1"/>
    <w:rsid w:val="00DB529C"/>
    <w:rsid w:val="00DD0C6A"/>
    <w:rsid w:val="00DD2DAE"/>
    <w:rsid w:val="00DD510D"/>
    <w:rsid w:val="00DE0C08"/>
    <w:rsid w:val="00DE7D14"/>
    <w:rsid w:val="00DF09FA"/>
    <w:rsid w:val="00DF0A76"/>
    <w:rsid w:val="00DF5237"/>
    <w:rsid w:val="00DF54D4"/>
    <w:rsid w:val="00DF762B"/>
    <w:rsid w:val="00E12EE3"/>
    <w:rsid w:val="00E14675"/>
    <w:rsid w:val="00E15562"/>
    <w:rsid w:val="00E209A2"/>
    <w:rsid w:val="00E23C39"/>
    <w:rsid w:val="00E256F6"/>
    <w:rsid w:val="00E31DE4"/>
    <w:rsid w:val="00E37BD2"/>
    <w:rsid w:val="00E41D35"/>
    <w:rsid w:val="00E521D9"/>
    <w:rsid w:val="00E52636"/>
    <w:rsid w:val="00E54AB3"/>
    <w:rsid w:val="00E708E6"/>
    <w:rsid w:val="00E72619"/>
    <w:rsid w:val="00E81727"/>
    <w:rsid w:val="00E83352"/>
    <w:rsid w:val="00E83D98"/>
    <w:rsid w:val="00E95C36"/>
    <w:rsid w:val="00EB1156"/>
    <w:rsid w:val="00EB11B2"/>
    <w:rsid w:val="00EB2FF8"/>
    <w:rsid w:val="00EC01F7"/>
    <w:rsid w:val="00EC5419"/>
    <w:rsid w:val="00EC7F63"/>
    <w:rsid w:val="00ED1214"/>
    <w:rsid w:val="00ED1567"/>
    <w:rsid w:val="00ED2EC7"/>
    <w:rsid w:val="00ED7C35"/>
    <w:rsid w:val="00EE393E"/>
    <w:rsid w:val="00EE3FC7"/>
    <w:rsid w:val="00EF61F3"/>
    <w:rsid w:val="00F105B0"/>
    <w:rsid w:val="00F111B3"/>
    <w:rsid w:val="00F112E1"/>
    <w:rsid w:val="00F203EA"/>
    <w:rsid w:val="00F27BF7"/>
    <w:rsid w:val="00F335ED"/>
    <w:rsid w:val="00F64136"/>
    <w:rsid w:val="00F66C1F"/>
    <w:rsid w:val="00F830D0"/>
    <w:rsid w:val="00F93231"/>
    <w:rsid w:val="00F9446B"/>
    <w:rsid w:val="00F97F2B"/>
    <w:rsid w:val="00FB0CB7"/>
    <w:rsid w:val="00FB16AA"/>
    <w:rsid w:val="00FC1738"/>
    <w:rsid w:val="00FC6F84"/>
    <w:rsid w:val="00FE2FD0"/>
    <w:rsid w:val="00FF1545"/>
    <w:rsid w:val="00FF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94D14"/>
  <w15:docId w15:val="{A10FC95C-3685-41DE-A9EA-20B10F8AB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010"/>
  </w:style>
  <w:style w:type="paragraph" w:styleId="1">
    <w:name w:val="heading 1"/>
    <w:basedOn w:val="a"/>
    <w:next w:val="a"/>
    <w:link w:val="10"/>
    <w:qFormat/>
    <w:rsid w:val="0022644C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2351E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351E3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aliases w:val="Body Text Char Char"/>
    <w:basedOn w:val="a"/>
    <w:link w:val="a4"/>
    <w:rsid w:val="002351E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a4">
    <w:name w:val="Основной текст Знак"/>
    <w:aliases w:val="Body Text Char Char Знак"/>
    <w:basedOn w:val="a0"/>
    <w:link w:val="a3"/>
    <w:rsid w:val="002351E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"/>
    <w:basedOn w:val="a"/>
    <w:link w:val="a6"/>
    <w:rsid w:val="002351E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2351E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2351E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2351E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2351E3"/>
  </w:style>
  <w:style w:type="paragraph" w:styleId="a8">
    <w:name w:val="footer"/>
    <w:basedOn w:val="a"/>
    <w:link w:val="a9"/>
    <w:rsid w:val="002351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2351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note text"/>
    <w:basedOn w:val="a"/>
    <w:link w:val="ab"/>
    <w:semiHidden/>
    <w:rsid w:val="002351E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2351E3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c">
    <w:name w:val="footnote reference"/>
    <w:rsid w:val="002351E3"/>
    <w:rPr>
      <w:vertAlign w:val="superscript"/>
    </w:rPr>
  </w:style>
  <w:style w:type="paragraph" w:styleId="ad">
    <w:name w:val="Normal (Web)"/>
    <w:basedOn w:val="a"/>
    <w:rsid w:val="00235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e">
    <w:name w:val="Strong"/>
    <w:qFormat/>
    <w:rsid w:val="002351E3"/>
    <w:rPr>
      <w:b/>
      <w:bCs/>
    </w:rPr>
  </w:style>
  <w:style w:type="paragraph" w:styleId="af">
    <w:name w:val="No Spacing"/>
    <w:uiPriority w:val="1"/>
    <w:qFormat/>
    <w:rsid w:val="002351E3"/>
    <w:pPr>
      <w:spacing w:after="0" w:line="240" w:lineRule="auto"/>
    </w:pPr>
  </w:style>
  <w:style w:type="paragraph" w:customStyle="1" w:styleId="CharChar4Char">
    <w:name w:val="Char Char4 Char"/>
    <w:basedOn w:val="a"/>
    <w:rsid w:val="00014479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character" w:styleId="af0">
    <w:name w:val="Hyperlink"/>
    <w:basedOn w:val="a0"/>
    <w:uiPriority w:val="99"/>
    <w:rsid w:val="00AB3FBA"/>
    <w:rPr>
      <w:color w:val="0000FF"/>
      <w:u w:val="single"/>
    </w:rPr>
  </w:style>
  <w:style w:type="paragraph" w:styleId="af1">
    <w:name w:val="header"/>
    <w:basedOn w:val="a"/>
    <w:link w:val="af2"/>
    <w:semiHidden/>
    <w:unhideWhenUsed/>
    <w:rsid w:val="00EC01F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semiHidden/>
    <w:rsid w:val="00EC01F7"/>
  </w:style>
  <w:style w:type="character" w:styleId="af3">
    <w:name w:val="Emphasis"/>
    <w:basedOn w:val="a0"/>
    <w:uiPriority w:val="20"/>
    <w:qFormat/>
    <w:rsid w:val="00023723"/>
    <w:rPr>
      <w:i/>
      <w:iCs/>
    </w:rPr>
  </w:style>
  <w:style w:type="paragraph" w:customStyle="1" w:styleId="msonormalbullet2gifbullet3gif">
    <w:name w:val="msonormalbullet2gifbullet3.gif"/>
    <w:basedOn w:val="a"/>
    <w:rsid w:val="007D730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val="ru-RU" w:eastAsia="ru-RU"/>
    </w:rPr>
  </w:style>
  <w:style w:type="paragraph" w:customStyle="1" w:styleId="msonormalbullet2gifbullet2gifbullet1gif">
    <w:name w:val="msonormalbullet2gifbullet2gifbullet1.gif"/>
    <w:basedOn w:val="a"/>
    <w:rsid w:val="007D730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val="ru-RU" w:eastAsia="ru-RU"/>
    </w:rPr>
  </w:style>
  <w:style w:type="paragraph" w:customStyle="1" w:styleId="msonormalbullet2gifbullet2gifbullet3gif">
    <w:name w:val="msonormalbullet2gifbullet2gifbullet3.gif"/>
    <w:basedOn w:val="a"/>
    <w:rsid w:val="007D730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E14675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E1467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14675"/>
  </w:style>
  <w:style w:type="table" w:styleId="af4">
    <w:name w:val="Table Grid"/>
    <w:basedOn w:val="a1"/>
    <w:rsid w:val="0049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rsid w:val="007668BC"/>
    <w:pPr>
      <w:spacing w:after="0" w:line="360" w:lineRule="auto"/>
      <w:ind w:firstLine="720"/>
      <w:jc w:val="both"/>
    </w:pPr>
    <w:rPr>
      <w:rFonts w:ascii="Times Armenian" w:eastAsia="Times New Roman" w:hAnsi="Times Armenian" w:cs="Times New Roman"/>
      <w:bCs/>
      <w:color w:val="003366"/>
      <w:szCs w:val="26"/>
      <w:lang w:val="af-ZA"/>
    </w:rPr>
  </w:style>
  <w:style w:type="character" w:customStyle="1" w:styleId="22">
    <w:name w:val="Основной текст с отступом 2 Знак"/>
    <w:basedOn w:val="a0"/>
    <w:link w:val="21"/>
    <w:rsid w:val="007668BC"/>
    <w:rPr>
      <w:rFonts w:ascii="Times Armenian" w:eastAsia="Times New Roman" w:hAnsi="Times Armenian" w:cs="Times New Roman"/>
      <w:bCs/>
      <w:color w:val="003366"/>
      <w:szCs w:val="26"/>
      <w:lang w:val="af-ZA"/>
    </w:rPr>
  </w:style>
  <w:style w:type="character" w:customStyle="1" w:styleId="10">
    <w:name w:val="Заголовок 1 Знак"/>
    <w:basedOn w:val="a0"/>
    <w:link w:val="1"/>
    <w:rsid w:val="0022644C"/>
    <w:rPr>
      <w:rFonts w:ascii="Arial Armenian" w:eastAsia="Times New Roman" w:hAnsi="Arial Armenian" w:cs="Times New Roman"/>
      <w:sz w:val="24"/>
      <w:szCs w:val="20"/>
      <w:lang w:eastAsia="ru-RU"/>
    </w:rPr>
  </w:style>
  <w:style w:type="paragraph" w:customStyle="1" w:styleId="norm">
    <w:name w:val="norm"/>
    <w:basedOn w:val="a"/>
    <w:rsid w:val="0022644C"/>
    <w:pPr>
      <w:spacing w:after="0" w:line="480" w:lineRule="auto"/>
      <w:ind w:firstLine="709"/>
      <w:jc w:val="both"/>
    </w:pPr>
    <w:rPr>
      <w:rFonts w:ascii="Arial Armenian" w:eastAsia="Calibri" w:hAnsi="Arial Armenian" w:cs="Times New Roman"/>
      <w:lang w:val="ru-RU" w:eastAsia="ru-RU"/>
    </w:rPr>
  </w:style>
  <w:style w:type="paragraph" w:styleId="af5">
    <w:name w:val="List Paragraph"/>
    <w:basedOn w:val="a"/>
    <w:uiPriority w:val="34"/>
    <w:qFormat/>
    <w:rsid w:val="0022644C"/>
    <w:pPr>
      <w:ind w:left="720"/>
      <w:contextualSpacing/>
    </w:pPr>
    <w:rPr>
      <w:lang w:val="ru-RU" w:eastAsia="ru-RU"/>
    </w:rPr>
  </w:style>
  <w:style w:type="paragraph" w:styleId="af6">
    <w:name w:val="Balloon Text"/>
    <w:basedOn w:val="a"/>
    <w:link w:val="af7"/>
    <w:uiPriority w:val="99"/>
    <w:semiHidden/>
    <w:unhideWhenUsed/>
    <w:rsid w:val="0022644C"/>
    <w:pPr>
      <w:spacing w:after="0" w:line="240" w:lineRule="auto"/>
    </w:pPr>
    <w:rPr>
      <w:rFonts w:ascii="Segoe UI" w:hAnsi="Segoe UI" w:cs="Segoe UI"/>
      <w:sz w:val="18"/>
      <w:szCs w:val="18"/>
      <w:lang w:val="ru-RU" w:eastAsia="ru-RU"/>
    </w:rPr>
  </w:style>
  <w:style w:type="character" w:customStyle="1" w:styleId="af7">
    <w:name w:val="Текст выноски Знак"/>
    <w:basedOn w:val="a0"/>
    <w:link w:val="af6"/>
    <w:uiPriority w:val="99"/>
    <w:semiHidden/>
    <w:rsid w:val="0022644C"/>
    <w:rPr>
      <w:rFonts w:ascii="Segoe UI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7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auction.armeps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A5B46-39FA-4825-9B8B-C81A0CDD8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5717</TotalTime>
  <Pages>1</Pages>
  <Words>998</Words>
  <Characters>5689</Characters>
  <Application>Microsoft Office Word</Application>
  <DocSecurity>0</DocSecurity>
  <Lines>47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Mara</cp:lastModifiedBy>
  <cp:revision>314</cp:revision>
  <cp:lastPrinted>2018-12-26T09:04:00Z</cp:lastPrinted>
  <dcterms:created xsi:type="dcterms:W3CDTF">2015-06-01T06:16:00Z</dcterms:created>
  <dcterms:modified xsi:type="dcterms:W3CDTF">2018-12-26T09:04:00Z</dcterms:modified>
</cp:coreProperties>
</file>